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0353" w:rsidRDefault="004E0353" w:rsidP="004E0353">
      <w:pPr>
        <w:jc w:val="center"/>
        <w:rPr>
          <w:rFonts w:ascii="Times New Roman" w:eastAsia="Times New Roman" w:hAnsi="Times New Roman" w:cs="Times New Roman"/>
          <w:spacing w:val="-3"/>
          <w:sz w:val="80"/>
          <w:szCs w:val="80"/>
        </w:rPr>
      </w:pPr>
      <w:r w:rsidRPr="00F4524F">
        <w:rPr>
          <w:rFonts w:ascii="Times New Roman" w:eastAsia="Times New Roman" w:hAnsi="Times New Roman" w:cs="Times New Roman"/>
          <w:spacing w:val="-3"/>
          <w:sz w:val="80"/>
          <w:szCs w:val="80"/>
        </w:rPr>
        <w:t>PROGRAMACI</w:t>
      </w:r>
      <w:r>
        <w:rPr>
          <w:rFonts w:ascii="Times New Roman" w:eastAsia="Times New Roman" w:hAnsi="Times New Roman" w:cs="Times New Roman"/>
          <w:spacing w:val="-3"/>
          <w:sz w:val="80"/>
          <w:szCs w:val="80"/>
        </w:rPr>
        <w:t>Ó</w:t>
      </w:r>
      <w:r w:rsidRPr="00F4524F">
        <w:rPr>
          <w:rFonts w:ascii="Times New Roman" w:eastAsia="Times New Roman" w:hAnsi="Times New Roman" w:cs="Times New Roman"/>
          <w:spacing w:val="-3"/>
          <w:sz w:val="80"/>
          <w:szCs w:val="80"/>
        </w:rPr>
        <w:t>N</w:t>
      </w:r>
      <w:r>
        <w:rPr>
          <w:rFonts w:ascii="Times New Roman" w:eastAsia="Times New Roman" w:hAnsi="Times New Roman" w:cs="Times New Roman"/>
          <w:spacing w:val="-3"/>
          <w:sz w:val="80"/>
          <w:szCs w:val="80"/>
        </w:rPr>
        <w:t xml:space="preserve"> DIDÁCTICA</w:t>
      </w:r>
    </w:p>
    <w:p w:rsidR="004E0353" w:rsidRPr="00F4524F" w:rsidRDefault="004E0353" w:rsidP="004E0353">
      <w:pPr>
        <w:jc w:val="center"/>
        <w:rPr>
          <w:rFonts w:ascii="Times New Roman" w:eastAsia="Times New Roman" w:hAnsi="Times New Roman" w:cs="Times New Roman"/>
          <w:spacing w:val="-3"/>
          <w:sz w:val="80"/>
          <w:szCs w:val="80"/>
        </w:rPr>
      </w:pPr>
    </w:p>
    <w:p w:rsidR="004E0353" w:rsidRPr="00F4524F" w:rsidRDefault="004E0353" w:rsidP="004E0353">
      <w:pPr>
        <w:pStyle w:val="Ttulo"/>
        <w:rPr>
          <w:sz w:val="72"/>
          <w:szCs w:val="72"/>
          <w:u w:val="none"/>
        </w:rPr>
      </w:pPr>
      <w:r>
        <w:rPr>
          <w:sz w:val="72"/>
          <w:szCs w:val="72"/>
          <w:u w:val="none"/>
        </w:rPr>
        <w:t>DEPARTAMENTO</w:t>
      </w:r>
    </w:p>
    <w:p w:rsidR="004E0353" w:rsidRPr="00F4524F" w:rsidRDefault="004E0353" w:rsidP="004E0353">
      <w:pPr>
        <w:pStyle w:val="Ttulo"/>
        <w:rPr>
          <w:sz w:val="72"/>
          <w:szCs w:val="72"/>
          <w:u w:val="none"/>
        </w:rPr>
      </w:pPr>
      <w:r w:rsidRPr="00F4524F">
        <w:rPr>
          <w:sz w:val="72"/>
          <w:szCs w:val="72"/>
          <w:u w:val="none"/>
        </w:rPr>
        <w:t>DE</w:t>
      </w:r>
    </w:p>
    <w:p w:rsidR="004E0353" w:rsidRPr="00F4524F" w:rsidRDefault="004E0353" w:rsidP="004E0353">
      <w:pPr>
        <w:pStyle w:val="Ttulo"/>
        <w:rPr>
          <w:sz w:val="72"/>
          <w:szCs w:val="72"/>
          <w:u w:val="none"/>
        </w:rPr>
      </w:pPr>
      <w:r>
        <w:rPr>
          <w:sz w:val="72"/>
          <w:szCs w:val="72"/>
          <w:u w:val="none"/>
        </w:rPr>
        <w:t>GRIEGO</w:t>
      </w:r>
    </w:p>
    <w:p w:rsidR="004E0353" w:rsidRDefault="004E0353" w:rsidP="004E0353">
      <w:pPr>
        <w:pStyle w:val="Ttulo"/>
        <w:rPr>
          <w:sz w:val="96"/>
          <w:szCs w:val="96"/>
        </w:rPr>
      </w:pPr>
    </w:p>
    <w:p w:rsidR="004E0353" w:rsidRDefault="004E0353" w:rsidP="004E0353">
      <w:pPr>
        <w:pStyle w:val="Ttulo"/>
        <w:rPr>
          <w:sz w:val="56"/>
          <w:szCs w:val="56"/>
          <w:u w:val="none"/>
        </w:rPr>
      </w:pPr>
      <w:r w:rsidRPr="003A74B4">
        <w:rPr>
          <w:sz w:val="56"/>
          <w:szCs w:val="56"/>
          <w:u w:val="none"/>
        </w:rPr>
        <w:t>CURSO</w:t>
      </w:r>
      <w:r>
        <w:rPr>
          <w:sz w:val="56"/>
          <w:szCs w:val="56"/>
          <w:u w:val="none"/>
        </w:rPr>
        <w:t xml:space="preserve">  </w:t>
      </w:r>
      <w:r w:rsidRPr="003A74B4">
        <w:rPr>
          <w:sz w:val="56"/>
          <w:szCs w:val="56"/>
          <w:u w:val="none"/>
        </w:rPr>
        <w:t>201</w:t>
      </w:r>
      <w:r>
        <w:rPr>
          <w:sz w:val="56"/>
          <w:szCs w:val="56"/>
          <w:u w:val="none"/>
        </w:rPr>
        <w:t>9-20</w:t>
      </w:r>
    </w:p>
    <w:p w:rsidR="00DB4B92" w:rsidRDefault="00DB4B92" w:rsidP="004E0353">
      <w:pPr>
        <w:pStyle w:val="Ttulo"/>
        <w:rPr>
          <w:sz w:val="56"/>
          <w:szCs w:val="56"/>
          <w:u w:val="none"/>
        </w:rPr>
      </w:pPr>
    </w:p>
    <w:p w:rsidR="00DB4B92" w:rsidRPr="00DB4B92" w:rsidRDefault="00DB4B92" w:rsidP="004E0353">
      <w:pPr>
        <w:pStyle w:val="Ttulo"/>
        <w:rPr>
          <w:color w:val="FF0000"/>
          <w:sz w:val="72"/>
          <w:szCs w:val="72"/>
          <w:u w:val="none"/>
        </w:rPr>
      </w:pPr>
      <w:r w:rsidRPr="00DB4B92">
        <w:rPr>
          <w:color w:val="FF0000"/>
          <w:sz w:val="56"/>
          <w:szCs w:val="56"/>
          <w:u w:val="none"/>
        </w:rPr>
        <w:t>(MODIFICADA POR LA SUSPENSIÓN DE LAS CLASES PRESENCIALES A CAUSA DE LA PANDEMIA)</w:t>
      </w:r>
    </w:p>
    <w:p w:rsidR="004E0353" w:rsidRPr="002A6A42" w:rsidRDefault="004E0353" w:rsidP="004E0353">
      <w:pPr>
        <w:jc w:val="both"/>
        <w:rPr>
          <w:sz w:val="44"/>
          <w:szCs w:val="44"/>
        </w:rPr>
      </w:pPr>
    </w:p>
    <w:p w:rsidR="004E0353" w:rsidRDefault="004E0353" w:rsidP="004E0353">
      <w:pPr>
        <w:jc w:val="both"/>
        <w:rPr>
          <w:sz w:val="56"/>
          <w:szCs w:val="56"/>
        </w:rPr>
      </w:pPr>
    </w:p>
    <w:p w:rsidR="004E0353" w:rsidRPr="00DB6535" w:rsidRDefault="004E0353" w:rsidP="004E0353">
      <w:pPr>
        <w:jc w:val="right"/>
        <w:rPr>
          <w:rFonts w:ascii="Calibri" w:eastAsia="Times New Roman" w:hAnsi="Calibri" w:cs="Times New Roman"/>
          <w:sz w:val="56"/>
          <w:szCs w:val="56"/>
        </w:rPr>
      </w:pPr>
      <w:r w:rsidRPr="00DB6535">
        <w:rPr>
          <w:rFonts w:ascii="Calibri" w:eastAsia="Times New Roman" w:hAnsi="Calibri" w:cs="Times New Roman"/>
          <w:sz w:val="56"/>
          <w:szCs w:val="56"/>
        </w:rPr>
        <w:t xml:space="preserve">IES </w:t>
      </w:r>
      <w:r w:rsidRPr="00DB6535">
        <w:rPr>
          <w:sz w:val="56"/>
          <w:szCs w:val="56"/>
        </w:rPr>
        <w:t xml:space="preserve">PILAR LORENGAR </w:t>
      </w:r>
    </w:p>
    <w:p w:rsidR="004E0353" w:rsidRDefault="004E0353" w:rsidP="004E0353"/>
    <w:p w:rsidR="004E0353" w:rsidRDefault="004E0353" w:rsidP="004E0353"/>
    <w:p w:rsidR="004E0353" w:rsidRPr="009046EF" w:rsidRDefault="004E0353" w:rsidP="004E0353">
      <w:pPr>
        <w:jc w:val="both"/>
        <w:rPr>
          <w:rFonts w:ascii="Arial" w:hAnsi="Arial"/>
          <w:b/>
          <w:iCs/>
          <w:caps/>
          <w:sz w:val="20"/>
          <w:szCs w:val="20"/>
          <w:u w:val="single"/>
        </w:rPr>
      </w:pPr>
      <w:r w:rsidRPr="009046EF">
        <w:rPr>
          <w:rFonts w:ascii="Arial" w:hAnsi="Arial"/>
          <w:b/>
          <w:iCs/>
          <w:caps/>
          <w:sz w:val="20"/>
          <w:szCs w:val="20"/>
          <w:u w:val="single"/>
        </w:rPr>
        <w:t>ÍNDICE</w:t>
      </w:r>
    </w:p>
    <w:p w:rsidR="004E0353" w:rsidRDefault="004E0353" w:rsidP="004E0353">
      <w:pPr>
        <w:pStyle w:val="Ttulo"/>
        <w:tabs>
          <w:tab w:val="right" w:pos="8222"/>
        </w:tabs>
        <w:jc w:val="left"/>
        <w:rPr>
          <w:rFonts w:ascii="Arial" w:hAnsi="Arial"/>
          <w:sz w:val="20"/>
          <w:u w:val="none"/>
        </w:rPr>
      </w:pPr>
      <w:r>
        <w:rPr>
          <w:rFonts w:ascii="Arial" w:hAnsi="Arial"/>
          <w:sz w:val="20"/>
          <w:u w:val="none"/>
        </w:rPr>
        <w:t>ORGANIZACIÓN DEL DEPARTAMENTO</w:t>
      </w:r>
      <w:r>
        <w:rPr>
          <w:rFonts w:ascii="Arial" w:hAnsi="Arial"/>
          <w:sz w:val="20"/>
          <w:u w:val="none"/>
        </w:rPr>
        <w:tab/>
        <w:t>3</w:t>
      </w:r>
      <w:r>
        <w:rPr>
          <w:rFonts w:ascii="Arial" w:hAnsi="Arial"/>
          <w:sz w:val="20"/>
          <w:u w:val="none"/>
        </w:rPr>
        <w:tab/>
      </w:r>
      <w:r>
        <w:rPr>
          <w:rFonts w:ascii="Arial" w:hAnsi="Arial"/>
          <w:sz w:val="20"/>
          <w:u w:val="none"/>
        </w:rPr>
        <w:tab/>
      </w:r>
    </w:p>
    <w:p w:rsidR="004E0353" w:rsidRPr="009046EF" w:rsidRDefault="004E0353" w:rsidP="004E0353">
      <w:pPr>
        <w:pStyle w:val="Ttulo"/>
        <w:tabs>
          <w:tab w:val="right" w:pos="8222"/>
        </w:tabs>
        <w:jc w:val="left"/>
        <w:rPr>
          <w:rFonts w:ascii="Arial" w:hAnsi="Arial"/>
          <w:sz w:val="20"/>
          <w:u w:val="none"/>
        </w:rPr>
      </w:pPr>
      <w:r w:rsidRPr="009046EF">
        <w:rPr>
          <w:rFonts w:ascii="Arial" w:hAnsi="Arial"/>
          <w:sz w:val="20"/>
          <w:u w:val="none"/>
        </w:rPr>
        <w:t xml:space="preserve">PROGRAMACIÓN DE </w:t>
      </w:r>
      <w:r>
        <w:rPr>
          <w:rFonts w:ascii="Arial" w:hAnsi="Arial"/>
          <w:sz w:val="20"/>
          <w:u w:val="none"/>
        </w:rPr>
        <w:t>GRIEGO BACHILLERATO</w:t>
      </w:r>
      <w:r>
        <w:rPr>
          <w:rFonts w:ascii="Arial" w:hAnsi="Arial"/>
          <w:sz w:val="20"/>
          <w:u w:val="none"/>
        </w:rPr>
        <w:tab/>
        <w:t>4</w:t>
      </w:r>
      <w:r w:rsidRPr="009046EF">
        <w:rPr>
          <w:rFonts w:ascii="Arial" w:hAnsi="Arial"/>
          <w:sz w:val="20"/>
          <w:u w:val="none"/>
        </w:rPr>
        <w:tab/>
      </w:r>
      <w:r w:rsidRPr="009046EF">
        <w:rPr>
          <w:rFonts w:ascii="Arial" w:hAnsi="Arial"/>
          <w:sz w:val="20"/>
          <w:u w:val="none"/>
        </w:rPr>
        <w:tab/>
      </w:r>
    </w:p>
    <w:p w:rsidR="004E0353" w:rsidRPr="001406BF" w:rsidRDefault="004E0353" w:rsidP="004E0353">
      <w:pPr>
        <w:pStyle w:val="Prrafodelista"/>
        <w:numPr>
          <w:ilvl w:val="0"/>
          <w:numId w:val="6"/>
        </w:numPr>
        <w:jc w:val="both"/>
        <w:rPr>
          <w:rFonts w:ascii="Arial" w:hAnsi="Arial"/>
          <w:sz w:val="20"/>
          <w:szCs w:val="20"/>
        </w:rPr>
      </w:pPr>
      <w:r w:rsidRPr="001406BF">
        <w:rPr>
          <w:rFonts w:ascii="Arial" w:hAnsi="Arial"/>
          <w:sz w:val="20"/>
          <w:szCs w:val="20"/>
        </w:rPr>
        <w:t>Introducción</w:t>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r w:rsidRPr="001406BF">
        <w:rPr>
          <w:rFonts w:ascii="Arial" w:hAnsi="Arial"/>
          <w:sz w:val="20"/>
          <w:szCs w:val="20"/>
        </w:rPr>
        <w:tab/>
      </w:r>
    </w:p>
    <w:p w:rsidR="004E0353" w:rsidRPr="009046EF" w:rsidRDefault="004E0353" w:rsidP="004E0353">
      <w:pPr>
        <w:tabs>
          <w:tab w:val="right" w:pos="8222"/>
        </w:tabs>
        <w:jc w:val="both"/>
        <w:rPr>
          <w:rFonts w:ascii="Arial" w:hAnsi="Arial"/>
          <w:sz w:val="20"/>
          <w:szCs w:val="20"/>
        </w:rPr>
      </w:pPr>
      <w:r w:rsidRPr="009046EF">
        <w:rPr>
          <w:rFonts w:ascii="Arial" w:hAnsi="Arial"/>
          <w:b/>
          <w:sz w:val="20"/>
          <w:szCs w:val="20"/>
        </w:rPr>
        <w:t xml:space="preserve">PROGRAMACIÓN DE </w:t>
      </w:r>
      <w:r>
        <w:rPr>
          <w:rFonts w:ascii="Arial" w:hAnsi="Arial"/>
          <w:b/>
          <w:i/>
          <w:sz w:val="20"/>
          <w:szCs w:val="20"/>
        </w:rPr>
        <w:t>GRIEGO</w:t>
      </w:r>
      <w:r w:rsidRPr="009046EF">
        <w:rPr>
          <w:rFonts w:ascii="Arial" w:hAnsi="Arial"/>
          <w:b/>
          <w:i/>
          <w:sz w:val="20"/>
          <w:szCs w:val="20"/>
        </w:rPr>
        <w:t xml:space="preserve"> 1º BACHILLERATO</w:t>
      </w:r>
      <w:r>
        <w:rPr>
          <w:rFonts w:ascii="Arial" w:hAnsi="Arial"/>
          <w:sz w:val="20"/>
          <w:szCs w:val="20"/>
        </w:rPr>
        <w:tab/>
        <w:t>5</w:t>
      </w:r>
    </w:p>
    <w:p w:rsidR="004E0353" w:rsidRPr="00C6241A" w:rsidRDefault="004E0353" w:rsidP="004E0353">
      <w:pPr>
        <w:pStyle w:val="Prrafodelista"/>
        <w:numPr>
          <w:ilvl w:val="0"/>
          <w:numId w:val="3"/>
        </w:numPr>
        <w:spacing w:after="0" w:line="360" w:lineRule="auto"/>
        <w:jc w:val="both"/>
        <w:rPr>
          <w:rFonts w:ascii="Arial" w:hAnsi="Arial" w:cs="Arial"/>
          <w:sz w:val="20"/>
          <w:szCs w:val="20"/>
        </w:rPr>
      </w:pPr>
      <w:r w:rsidRPr="00C6241A">
        <w:rPr>
          <w:rFonts w:ascii="Arial" w:hAnsi="Arial" w:cs="Arial"/>
          <w:sz w:val="20"/>
          <w:szCs w:val="20"/>
        </w:rPr>
        <w:t>Contribución de la materia a la adquisición de las competencias clave</w:t>
      </w:r>
    </w:p>
    <w:p w:rsidR="004E0353" w:rsidRPr="009046EF" w:rsidRDefault="004E0353" w:rsidP="004E0353">
      <w:pPr>
        <w:pStyle w:val="Prrafodelista"/>
        <w:numPr>
          <w:ilvl w:val="0"/>
          <w:numId w:val="3"/>
        </w:numPr>
        <w:tabs>
          <w:tab w:val="left" w:pos="142"/>
        </w:tabs>
        <w:spacing w:after="0" w:line="360" w:lineRule="auto"/>
        <w:jc w:val="both"/>
        <w:rPr>
          <w:rFonts w:ascii="Arial" w:hAnsi="Arial"/>
          <w:sz w:val="20"/>
          <w:szCs w:val="20"/>
        </w:rPr>
      </w:pPr>
      <w:r w:rsidRPr="009046EF">
        <w:rPr>
          <w:rFonts w:ascii="Arial" w:hAnsi="Arial"/>
          <w:sz w:val="20"/>
          <w:szCs w:val="20"/>
        </w:rPr>
        <w:t>Objetivos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after="0" w:line="360" w:lineRule="auto"/>
        <w:jc w:val="both"/>
        <w:rPr>
          <w:rFonts w:ascii="Arial" w:hAnsi="Arial"/>
          <w:sz w:val="20"/>
          <w:szCs w:val="20"/>
        </w:rPr>
      </w:pPr>
      <w:r w:rsidRPr="009046EF">
        <w:rPr>
          <w:rFonts w:ascii="Arial" w:hAnsi="Arial"/>
          <w:sz w:val="20"/>
          <w:szCs w:val="20"/>
        </w:rPr>
        <w:t>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after="0" w:line="360" w:lineRule="auto"/>
        <w:ind w:left="714" w:hanging="357"/>
        <w:jc w:val="both"/>
        <w:rPr>
          <w:rFonts w:ascii="Arial" w:hAnsi="Arial"/>
          <w:sz w:val="20"/>
          <w:szCs w:val="20"/>
        </w:rPr>
      </w:pPr>
      <w:r w:rsidRPr="009046EF">
        <w:rPr>
          <w:rFonts w:ascii="Arial" w:hAnsi="Arial"/>
          <w:sz w:val="20"/>
          <w:szCs w:val="20"/>
        </w:rPr>
        <w:t>Secuenciación de 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line="360" w:lineRule="auto"/>
        <w:ind w:left="714" w:hanging="357"/>
        <w:jc w:val="both"/>
        <w:rPr>
          <w:rFonts w:ascii="Arial" w:hAnsi="Arial"/>
          <w:sz w:val="20"/>
          <w:szCs w:val="20"/>
        </w:rPr>
      </w:pPr>
      <w:r w:rsidRPr="009046EF">
        <w:rPr>
          <w:rFonts w:ascii="Arial" w:hAnsi="Arial"/>
          <w:sz w:val="20"/>
          <w:szCs w:val="20"/>
        </w:rPr>
        <w:t>Criterios de evaluación y su concreción, procedimientos e instrumentos de evaluación</w:t>
      </w:r>
    </w:p>
    <w:p w:rsidR="004E0353" w:rsidRPr="009046EF" w:rsidRDefault="004E0353" w:rsidP="004E0353">
      <w:pPr>
        <w:pStyle w:val="Prrafodelista"/>
        <w:numPr>
          <w:ilvl w:val="0"/>
          <w:numId w:val="3"/>
        </w:numPr>
        <w:tabs>
          <w:tab w:val="left" w:pos="142"/>
        </w:tabs>
        <w:spacing w:line="360" w:lineRule="auto"/>
        <w:ind w:left="714" w:hanging="357"/>
        <w:jc w:val="both"/>
        <w:rPr>
          <w:rFonts w:ascii="Arial" w:hAnsi="Arial"/>
          <w:sz w:val="20"/>
          <w:szCs w:val="20"/>
        </w:rPr>
      </w:pPr>
      <w:r w:rsidRPr="009046EF">
        <w:rPr>
          <w:rFonts w:ascii="Arial" w:hAnsi="Arial"/>
          <w:sz w:val="20"/>
          <w:szCs w:val="20"/>
        </w:rPr>
        <w:t>Contenidos y criterios de evaluación mínimos exigibles</w:t>
      </w:r>
    </w:p>
    <w:p w:rsidR="004E0353" w:rsidRPr="009046EF" w:rsidRDefault="004E0353" w:rsidP="004E0353">
      <w:pPr>
        <w:pStyle w:val="Prrafodelista"/>
        <w:numPr>
          <w:ilvl w:val="0"/>
          <w:numId w:val="3"/>
        </w:numPr>
        <w:tabs>
          <w:tab w:val="left" w:pos="142"/>
        </w:tabs>
        <w:spacing w:line="360" w:lineRule="auto"/>
        <w:jc w:val="both"/>
        <w:rPr>
          <w:rFonts w:ascii="Arial" w:hAnsi="Arial"/>
          <w:sz w:val="20"/>
          <w:szCs w:val="20"/>
        </w:rPr>
      </w:pPr>
      <w:r w:rsidRPr="009046EF">
        <w:rPr>
          <w:rFonts w:ascii="Arial" w:hAnsi="Arial"/>
          <w:sz w:val="20"/>
          <w:szCs w:val="20"/>
        </w:rPr>
        <w:t>Criterios de calificación</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tabs>
          <w:tab w:val="left" w:pos="142"/>
        </w:tabs>
        <w:spacing w:line="360" w:lineRule="auto"/>
        <w:jc w:val="both"/>
        <w:rPr>
          <w:rFonts w:ascii="Arial" w:hAnsi="Arial"/>
          <w:sz w:val="20"/>
          <w:szCs w:val="20"/>
        </w:rPr>
      </w:pPr>
      <w:r w:rsidRPr="009046EF">
        <w:rPr>
          <w:rFonts w:ascii="Arial" w:hAnsi="Arial"/>
          <w:sz w:val="20"/>
          <w:szCs w:val="20"/>
        </w:rPr>
        <w:t xml:space="preserve">Evaluación inicial </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Plan de atención a la diversidad</w:t>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Metodología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Materiales y recursos didácticos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Plan de lectura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line="360" w:lineRule="auto"/>
        <w:jc w:val="both"/>
        <w:rPr>
          <w:rFonts w:ascii="Arial" w:hAnsi="Arial"/>
          <w:sz w:val="20"/>
          <w:szCs w:val="20"/>
        </w:rPr>
      </w:pPr>
      <w:r w:rsidRPr="009046EF">
        <w:rPr>
          <w:rFonts w:ascii="Arial" w:hAnsi="Arial"/>
          <w:sz w:val="20"/>
          <w:szCs w:val="20"/>
        </w:rPr>
        <w:t>Tratamiento de elementos transversales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3"/>
        </w:numPr>
        <w:spacing w:after="0" w:line="360" w:lineRule="auto"/>
        <w:ind w:left="714" w:hanging="357"/>
        <w:jc w:val="both"/>
        <w:rPr>
          <w:rFonts w:ascii="Arial" w:hAnsi="Arial"/>
          <w:sz w:val="20"/>
          <w:szCs w:val="20"/>
        </w:rPr>
      </w:pPr>
      <w:r w:rsidRPr="009046EF">
        <w:rPr>
          <w:rFonts w:ascii="Arial" w:hAnsi="Arial"/>
          <w:sz w:val="20"/>
          <w:szCs w:val="20"/>
        </w:rPr>
        <w:t>Actividades complementarias y extraescolares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Ttulo"/>
        <w:numPr>
          <w:ilvl w:val="0"/>
          <w:numId w:val="3"/>
        </w:numPr>
        <w:ind w:left="714" w:hanging="357"/>
        <w:jc w:val="left"/>
        <w:rPr>
          <w:rFonts w:ascii="Arial" w:hAnsi="Arial"/>
          <w:b w:val="0"/>
          <w:sz w:val="20"/>
          <w:u w:val="none"/>
        </w:rPr>
      </w:pPr>
      <w:r w:rsidRPr="009046EF">
        <w:rPr>
          <w:rFonts w:ascii="Arial" w:hAnsi="Arial"/>
          <w:b w:val="0"/>
          <w:sz w:val="20"/>
          <w:u w:val="none"/>
        </w:rPr>
        <w:t xml:space="preserve">Mecanismos de revisión, evaluación y modificación de las Programaciones didácticas </w:t>
      </w:r>
      <w:r w:rsidRPr="009046EF">
        <w:rPr>
          <w:rFonts w:ascii="Arial" w:hAnsi="Arial"/>
          <w:b w:val="0"/>
          <w:sz w:val="20"/>
          <w:u w:val="none"/>
        </w:rPr>
        <w:tab/>
      </w:r>
      <w:r w:rsidRPr="009046EF">
        <w:rPr>
          <w:rFonts w:ascii="Arial" w:hAnsi="Arial"/>
          <w:b w:val="0"/>
          <w:sz w:val="20"/>
          <w:u w:val="none"/>
        </w:rPr>
        <w:tab/>
      </w:r>
    </w:p>
    <w:p w:rsidR="004E0353" w:rsidRPr="009046EF" w:rsidRDefault="004E0353" w:rsidP="004E0353">
      <w:pPr>
        <w:pStyle w:val="Ttulo"/>
        <w:jc w:val="left"/>
        <w:rPr>
          <w:rFonts w:ascii="Arial" w:hAnsi="Arial"/>
          <w:sz w:val="20"/>
          <w:u w:val="none"/>
        </w:rPr>
      </w:pPr>
    </w:p>
    <w:p w:rsidR="004E0353" w:rsidRPr="009046EF" w:rsidRDefault="004E0353" w:rsidP="004E0353">
      <w:pPr>
        <w:tabs>
          <w:tab w:val="right" w:pos="8222"/>
        </w:tabs>
        <w:jc w:val="both"/>
        <w:rPr>
          <w:rFonts w:ascii="Arial" w:hAnsi="Arial"/>
          <w:sz w:val="20"/>
          <w:szCs w:val="20"/>
        </w:rPr>
      </w:pPr>
      <w:r w:rsidRPr="009046EF">
        <w:rPr>
          <w:rFonts w:ascii="Arial" w:hAnsi="Arial"/>
          <w:b/>
          <w:sz w:val="20"/>
          <w:szCs w:val="20"/>
        </w:rPr>
        <w:t xml:space="preserve">PROGRAMACIÓN DE </w:t>
      </w:r>
      <w:r>
        <w:rPr>
          <w:rFonts w:ascii="Arial" w:hAnsi="Arial"/>
          <w:b/>
          <w:i/>
          <w:sz w:val="20"/>
          <w:szCs w:val="20"/>
        </w:rPr>
        <w:t>GRIEGO</w:t>
      </w:r>
      <w:r w:rsidRPr="009046EF">
        <w:rPr>
          <w:rFonts w:ascii="Arial" w:hAnsi="Arial"/>
          <w:b/>
          <w:i/>
          <w:sz w:val="20"/>
          <w:szCs w:val="20"/>
        </w:rPr>
        <w:t xml:space="preserve"> 2º BACHILLERATO</w:t>
      </w:r>
      <w:r>
        <w:rPr>
          <w:rFonts w:ascii="Arial" w:hAnsi="Arial"/>
          <w:sz w:val="20"/>
          <w:szCs w:val="20"/>
        </w:rPr>
        <w:tab/>
      </w:r>
      <w:r w:rsidRPr="00417A35">
        <w:rPr>
          <w:rFonts w:ascii="Arial" w:hAnsi="Arial"/>
          <w:b/>
          <w:sz w:val="20"/>
          <w:szCs w:val="20"/>
        </w:rPr>
        <w:t>14</w:t>
      </w:r>
    </w:p>
    <w:p w:rsidR="004E0353" w:rsidRDefault="004E0353" w:rsidP="004E0353">
      <w:pPr>
        <w:pStyle w:val="Prrafodelista"/>
        <w:numPr>
          <w:ilvl w:val="0"/>
          <w:numId w:val="4"/>
        </w:numPr>
        <w:tabs>
          <w:tab w:val="left" w:pos="142"/>
        </w:tabs>
        <w:spacing w:after="0" w:line="360" w:lineRule="auto"/>
        <w:jc w:val="both"/>
        <w:rPr>
          <w:rFonts w:ascii="Arial" w:hAnsi="Arial"/>
          <w:sz w:val="20"/>
          <w:szCs w:val="20"/>
        </w:rPr>
      </w:pPr>
      <w:r w:rsidRPr="00C6241A">
        <w:rPr>
          <w:rFonts w:ascii="Arial" w:hAnsi="Arial" w:cs="Arial"/>
          <w:sz w:val="20"/>
          <w:szCs w:val="20"/>
        </w:rPr>
        <w:t>Contribución de la materia a la adquisición de las competencias clave</w:t>
      </w:r>
    </w:p>
    <w:p w:rsidR="004E0353" w:rsidRPr="009046EF" w:rsidRDefault="004E0353" w:rsidP="004E0353">
      <w:pPr>
        <w:pStyle w:val="Prrafodelista"/>
        <w:numPr>
          <w:ilvl w:val="0"/>
          <w:numId w:val="4"/>
        </w:numPr>
        <w:tabs>
          <w:tab w:val="left" w:pos="142"/>
        </w:tabs>
        <w:spacing w:after="0" w:line="360" w:lineRule="auto"/>
        <w:jc w:val="both"/>
        <w:rPr>
          <w:rFonts w:ascii="Arial" w:hAnsi="Arial"/>
          <w:sz w:val="20"/>
          <w:szCs w:val="20"/>
        </w:rPr>
      </w:pPr>
      <w:r w:rsidRPr="009046EF">
        <w:rPr>
          <w:rFonts w:ascii="Arial" w:hAnsi="Arial"/>
          <w:sz w:val="20"/>
          <w:szCs w:val="20"/>
        </w:rPr>
        <w:t>Objetivos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after="0" w:line="360" w:lineRule="auto"/>
        <w:jc w:val="both"/>
        <w:rPr>
          <w:rFonts w:ascii="Arial" w:hAnsi="Arial"/>
          <w:sz w:val="20"/>
          <w:szCs w:val="20"/>
        </w:rPr>
      </w:pPr>
      <w:r w:rsidRPr="009046EF">
        <w:rPr>
          <w:rFonts w:ascii="Arial" w:hAnsi="Arial"/>
          <w:sz w:val="20"/>
          <w:szCs w:val="20"/>
        </w:rPr>
        <w:t>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after="0" w:line="360" w:lineRule="auto"/>
        <w:jc w:val="both"/>
        <w:rPr>
          <w:rFonts w:ascii="Arial" w:hAnsi="Arial"/>
          <w:sz w:val="20"/>
          <w:szCs w:val="20"/>
        </w:rPr>
      </w:pPr>
      <w:r w:rsidRPr="009046EF">
        <w:rPr>
          <w:rFonts w:ascii="Arial" w:hAnsi="Arial"/>
          <w:sz w:val="20"/>
          <w:szCs w:val="20"/>
        </w:rPr>
        <w:t>Secuenciación de contenidos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Criterios de evaluación y su concreción, procedimientos e instrumentos de evaluación</w:t>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Contenidos y criterios de evaluación mínimos exigibles</w:t>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Criterios de calificación</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tabs>
          <w:tab w:val="left" w:pos="142"/>
        </w:tabs>
        <w:spacing w:line="360" w:lineRule="auto"/>
        <w:jc w:val="both"/>
        <w:rPr>
          <w:rFonts w:ascii="Arial" w:hAnsi="Arial"/>
          <w:sz w:val="20"/>
          <w:szCs w:val="20"/>
        </w:rPr>
      </w:pPr>
      <w:r w:rsidRPr="009046EF">
        <w:rPr>
          <w:rFonts w:ascii="Arial" w:hAnsi="Arial"/>
          <w:sz w:val="20"/>
          <w:szCs w:val="20"/>
        </w:rPr>
        <w:t xml:space="preserve">Evaluación inicial </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Plan de atención a la diversidad</w:t>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Metodología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Materiales y recursos didácticos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Plan de lectura</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line="360" w:lineRule="auto"/>
        <w:jc w:val="both"/>
        <w:rPr>
          <w:rFonts w:ascii="Arial" w:hAnsi="Arial"/>
          <w:sz w:val="20"/>
          <w:szCs w:val="20"/>
        </w:rPr>
      </w:pPr>
      <w:r w:rsidRPr="009046EF">
        <w:rPr>
          <w:rFonts w:ascii="Arial" w:hAnsi="Arial"/>
          <w:sz w:val="20"/>
          <w:szCs w:val="20"/>
        </w:rPr>
        <w:t>Tratamiento de elementos transversales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Prrafodelista"/>
        <w:numPr>
          <w:ilvl w:val="0"/>
          <w:numId w:val="4"/>
        </w:numPr>
        <w:spacing w:after="0" w:line="360" w:lineRule="auto"/>
        <w:ind w:left="714" w:hanging="357"/>
        <w:jc w:val="both"/>
        <w:rPr>
          <w:rFonts w:ascii="Arial" w:hAnsi="Arial"/>
          <w:sz w:val="20"/>
          <w:szCs w:val="20"/>
        </w:rPr>
      </w:pPr>
      <w:r w:rsidRPr="009046EF">
        <w:rPr>
          <w:rFonts w:ascii="Arial" w:hAnsi="Arial"/>
          <w:sz w:val="20"/>
          <w:szCs w:val="20"/>
        </w:rPr>
        <w:lastRenderedPageBreak/>
        <w:t>Actividades complementarias y extraescolares</w:t>
      </w:r>
      <w:r w:rsidRPr="009046EF">
        <w:rPr>
          <w:rFonts w:ascii="Arial" w:hAnsi="Arial"/>
          <w:sz w:val="20"/>
          <w:szCs w:val="20"/>
        </w:rPr>
        <w:tab/>
      </w:r>
      <w:r w:rsidRPr="009046EF">
        <w:rPr>
          <w:rFonts w:ascii="Arial" w:hAnsi="Arial"/>
          <w:sz w:val="20"/>
          <w:szCs w:val="20"/>
        </w:rPr>
        <w:tab/>
      </w:r>
      <w:r w:rsidRPr="009046EF">
        <w:rPr>
          <w:rFonts w:ascii="Arial" w:hAnsi="Arial"/>
          <w:sz w:val="20"/>
          <w:szCs w:val="20"/>
        </w:rPr>
        <w:tab/>
      </w:r>
    </w:p>
    <w:p w:rsidR="004E0353" w:rsidRPr="009046EF" w:rsidRDefault="004E0353" w:rsidP="004E0353">
      <w:pPr>
        <w:pStyle w:val="Ttulo"/>
        <w:numPr>
          <w:ilvl w:val="0"/>
          <w:numId w:val="4"/>
        </w:numPr>
        <w:ind w:left="714" w:hanging="357"/>
        <w:jc w:val="left"/>
        <w:rPr>
          <w:rFonts w:ascii="Arial" w:hAnsi="Arial"/>
          <w:b w:val="0"/>
          <w:sz w:val="20"/>
          <w:u w:val="none"/>
        </w:rPr>
      </w:pPr>
      <w:r w:rsidRPr="009046EF">
        <w:rPr>
          <w:rFonts w:ascii="Arial" w:hAnsi="Arial"/>
          <w:b w:val="0"/>
          <w:sz w:val="20"/>
          <w:u w:val="none"/>
        </w:rPr>
        <w:t xml:space="preserve">Mecanismos de revisión, evaluación y modificación de las Programaciones didácticas </w:t>
      </w:r>
      <w:r w:rsidRPr="009046EF">
        <w:rPr>
          <w:rFonts w:ascii="Arial" w:hAnsi="Arial"/>
          <w:b w:val="0"/>
          <w:sz w:val="20"/>
          <w:u w:val="none"/>
        </w:rPr>
        <w:tab/>
      </w:r>
      <w:r w:rsidRPr="009046EF">
        <w:rPr>
          <w:rFonts w:ascii="Arial" w:hAnsi="Arial"/>
          <w:b w:val="0"/>
          <w:sz w:val="20"/>
          <w:u w:val="none"/>
        </w:rPr>
        <w:tab/>
      </w:r>
    </w:p>
    <w:p w:rsidR="004E0353" w:rsidRPr="009046EF" w:rsidRDefault="004E0353" w:rsidP="004E0353">
      <w:pPr>
        <w:rPr>
          <w:sz w:val="20"/>
          <w:szCs w:val="20"/>
        </w:rPr>
      </w:pPr>
      <w:r w:rsidRPr="009046EF">
        <w:rPr>
          <w:sz w:val="20"/>
          <w:szCs w:val="20"/>
        </w:rPr>
        <w:br w:type="page"/>
      </w:r>
    </w:p>
    <w:p w:rsidR="004E0353" w:rsidRDefault="004E0353" w:rsidP="004E0353">
      <w:pPr>
        <w:jc w:val="both"/>
        <w:rPr>
          <w:rFonts w:ascii="Arial" w:hAnsi="Arial"/>
          <w:b/>
          <w:iCs/>
          <w:caps/>
          <w:sz w:val="28"/>
          <w:szCs w:val="28"/>
          <w:u w:val="single"/>
        </w:rPr>
      </w:pPr>
      <w:r>
        <w:rPr>
          <w:rFonts w:ascii="Arial" w:hAnsi="Arial"/>
          <w:b/>
          <w:iCs/>
          <w:caps/>
          <w:sz w:val="28"/>
          <w:szCs w:val="28"/>
          <w:u w:val="single"/>
        </w:rPr>
        <w:lastRenderedPageBreak/>
        <w:t>Organización del Departamento</w:t>
      </w:r>
    </w:p>
    <w:p w:rsidR="004E0353" w:rsidRPr="007E6C17" w:rsidRDefault="004E0353" w:rsidP="004E0353">
      <w:pPr>
        <w:spacing w:before="120"/>
        <w:ind w:firstLine="567"/>
        <w:jc w:val="both"/>
        <w:rPr>
          <w:rFonts w:ascii="Arial" w:hAnsi="Arial"/>
          <w:sz w:val="20"/>
          <w:szCs w:val="20"/>
        </w:rPr>
      </w:pPr>
      <w:r w:rsidRPr="007E6C17">
        <w:rPr>
          <w:rFonts w:ascii="Arial" w:hAnsi="Arial"/>
          <w:sz w:val="20"/>
          <w:szCs w:val="20"/>
        </w:rPr>
        <w:t xml:space="preserve">El Departamento de Griego del I.E.S. "Pilar </w:t>
      </w:r>
      <w:proofErr w:type="spellStart"/>
      <w:r w:rsidRPr="007E6C17">
        <w:rPr>
          <w:rFonts w:ascii="Arial" w:hAnsi="Arial"/>
          <w:sz w:val="20"/>
          <w:szCs w:val="20"/>
        </w:rPr>
        <w:t>Lorengar</w:t>
      </w:r>
      <w:proofErr w:type="spellEnd"/>
      <w:r w:rsidRPr="007E6C17">
        <w:rPr>
          <w:rFonts w:ascii="Arial" w:hAnsi="Arial"/>
          <w:sz w:val="20"/>
          <w:szCs w:val="20"/>
        </w:rPr>
        <w:t>" está integrado este curso 20</w:t>
      </w:r>
      <w:r>
        <w:rPr>
          <w:rFonts w:ascii="Arial" w:hAnsi="Arial"/>
          <w:sz w:val="20"/>
          <w:szCs w:val="20"/>
        </w:rPr>
        <w:t>19</w:t>
      </w:r>
      <w:r w:rsidRPr="007E6C17">
        <w:rPr>
          <w:rFonts w:ascii="Arial" w:hAnsi="Arial"/>
          <w:sz w:val="20"/>
          <w:szCs w:val="20"/>
        </w:rPr>
        <w:t>-</w:t>
      </w:r>
      <w:r>
        <w:rPr>
          <w:rFonts w:ascii="Arial" w:hAnsi="Arial"/>
          <w:sz w:val="20"/>
          <w:szCs w:val="20"/>
        </w:rPr>
        <w:t>20</w:t>
      </w:r>
      <w:r w:rsidRPr="007E6C17">
        <w:rPr>
          <w:rFonts w:ascii="Arial" w:hAnsi="Arial"/>
          <w:sz w:val="20"/>
          <w:szCs w:val="20"/>
        </w:rPr>
        <w:t xml:space="preserve"> por el profesor Fernando </w:t>
      </w:r>
      <w:proofErr w:type="spellStart"/>
      <w:r w:rsidRPr="007E6C17">
        <w:rPr>
          <w:rFonts w:ascii="Arial" w:hAnsi="Arial"/>
          <w:sz w:val="20"/>
          <w:szCs w:val="20"/>
        </w:rPr>
        <w:t>Escanero</w:t>
      </w:r>
      <w:proofErr w:type="spellEnd"/>
      <w:r w:rsidRPr="007E6C17">
        <w:rPr>
          <w:rFonts w:ascii="Arial" w:hAnsi="Arial"/>
          <w:sz w:val="20"/>
          <w:szCs w:val="20"/>
        </w:rPr>
        <w:t xml:space="preserve"> </w:t>
      </w:r>
      <w:proofErr w:type="spellStart"/>
      <w:r w:rsidRPr="007E6C17">
        <w:rPr>
          <w:rFonts w:ascii="Arial" w:hAnsi="Arial"/>
          <w:sz w:val="20"/>
          <w:szCs w:val="20"/>
        </w:rPr>
        <w:t>Lerín</w:t>
      </w:r>
      <w:proofErr w:type="spellEnd"/>
      <w:r w:rsidRPr="007E6C17">
        <w:rPr>
          <w:rFonts w:ascii="Arial" w:hAnsi="Arial"/>
          <w:sz w:val="20"/>
          <w:szCs w:val="20"/>
        </w:rPr>
        <w:t>, funcionario de carrera con destino definitivo</w:t>
      </w:r>
      <w:r>
        <w:rPr>
          <w:rFonts w:ascii="Arial" w:hAnsi="Arial"/>
          <w:sz w:val="20"/>
          <w:szCs w:val="20"/>
        </w:rPr>
        <w:t>.</w:t>
      </w:r>
      <w:r w:rsidRPr="007E6C17">
        <w:rPr>
          <w:rFonts w:ascii="Arial" w:hAnsi="Arial"/>
          <w:sz w:val="20"/>
          <w:szCs w:val="20"/>
        </w:rPr>
        <w:t xml:space="preserve"> </w:t>
      </w:r>
    </w:p>
    <w:p w:rsidR="004E0353" w:rsidRDefault="004E0353" w:rsidP="004E0353">
      <w:pPr>
        <w:tabs>
          <w:tab w:val="left" w:pos="6180"/>
        </w:tabs>
        <w:spacing w:before="120"/>
        <w:ind w:firstLine="567"/>
        <w:jc w:val="both"/>
        <w:rPr>
          <w:rFonts w:ascii="Arial" w:hAnsi="Arial"/>
          <w:sz w:val="20"/>
          <w:szCs w:val="20"/>
        </w:rPr>
      </w:pPr>
      <w:r w:rsidRPr="007E6C17">
        <w:rPr>
          <w:rFonts w:ascii="Arial" w:hAnsi="Arial"/>
          <w:sz w:val="20"/>
          <w:szCs w:val="20"/>
        </w:rPr>
        <w:t>Las materias y niveles a cargo de este Departamento son:</w:t>
      </w:r>
    </w:p>
    <w:p w:rsidR="004E0353" w:rsidRDefault="004E0353" w:rsidP="004E0353">
      <w:pPr>
        <w:tabs>
          <w:tab w:val="left" w:pos="6180"/>
        </w:tabs>
        <w:spacing w:before="120"/>
        <w:ind w:firstLine="567"/>
        <w:jc w:val="both"/>
        <w:rPr>
          <w:rFonts w:ascii="Arial" w:hAnsi="Arial"/>
          <w:sz w:val="20"/>
          <w:szCs w:val="20"/>
        </w:rPr>
      </w:pPr>
      <w:r>
        <w:rPr>
          <w:rFonts w:ascii="Arial" w:hAnsi="Arial"/>
          <w:sz w:val="20"/>
          <w:szCs w:val="20"/>
        </w:rPr>
        <w:t xml:space="preserve">-  Cuarto curso de ESO. </w:t>
      </w:r>
      <w:r>
        <w:rPr>
          <w:rFonts w:ascii="Arial" w:hAnsi="Arial"/>
          <w:b/>
          <w:sz w:val="20"/>
          <w:szCs w:val="20"/>
        </w:rPr>
        <w:t>Cultura Clásica</w:t>
      </w:r>
      <w:r>
        <w:rPr>
          <w:rFonts w:ascii="Arial" w:hAnsi="Arial"/>
          <w:sz w:val="20"/>
          <w:szCs w:val="20"/>
        </w:rPr>
        <w:t xml:space="preserve">.  2 horas semanales. </w:t>
      </w:r>
      <w:proofErr w:type="gramStart"/>
      <w:r>
        <w:rPr>
          <w:rFonts w:ascii="Arial" w:hAnsi="Arial"/>
          <w:sz w:val="20"/>
          <w:szCs w:val="20"/>
        </w:rPr>
        <w:t>( 1</w:t>
      </w:r>
      <w:proofErr w:type="gramEnd"/>
      <w:r>
        <w:rPr>
          <w:rFonts w:ascii="Arial" w:hAnsi="Arial"/>
          <w:sz w:val="20"/>
          <w:szCs w:val="20"/>
        </w:rPr>
        <w:t xml:space="preserve"> grupo ).</w:t>
      </w:r>
    </w:p>
    <w:p w:rsidR="004E0353" w:rsidRPr="007E6C17" w:rsidRDefault="004E0353" w:rsidP="004E0353">
      <w:pPr>
        <w:tabs>
          <w:tab w:val="left" w:pos="6180"/>
        </w:tabs>
        <w:spacing w:before="120"/>
        <w:ind w:firstLine="567"/>
        <w:jc w:val="both"/>
        <w:rPr>
          <w:rFonts w:ascii="Arial" w:hAnsi="Arial"/>
          <w:sz w:val="20"/>
          <w:szCs w:val="20"/>
        </w:rPr>
      </w:pPr>
      <w:r>
        <w:rPr>
          <w:rFonts w:ascii="Arial" w:hAnsi="Arial"/>
          <w:sz w:val="20"/>
          <w:szCs w:val="20"/>
        </w:rPr>
        <w:t xml:space="preserve">-  Cuarto curso de ESO. </w:t>
      </w:r>
      <w:r w:rsidRPr="009576AE">
        <w:rPr>
          <w:rFonts w:ascii="Arial" w:hAnsi="Arial"/>
          <w:b/>
          <w:sz w:val="20"/>
          <w:szCs w:val="20"/>
        </w:rPr>
        <w:t>Latín</w:t>
      </w:r>
      <w:r>
        <w:rPr>
          <w:rFonts w:ascii="Arial" w:hAnsi="Arial"/>
          <w:sz w:val="20"/>
          <w:szCs w:val="20"/>
        </w:rPr>
        <w:t xml:space="preserve">.  3 horas semanales. </w:t>
      </w:r>
      <w:proofErr w:type="gramStart"/>
      <w:r>
        <w:rPr>
          <w:rFonts w:ascii="Arial" w:hAnsi="Arial"/>
          <w:sz w:val="20"/>
          <w:szCs w:val="20"/>
        </w:rPr>
        <w:t>( 1</w:t>
      </w:r>
      <w:proofErr w:type="gramEnd"/>
      <w:r>
        <w:rPr>
          <w:rFonts w:ascii="Arial" w:hAnsi="Arial"/>
          <w:sz w:val="20"/>
          <w:szCs w:val="20"/>
        </w:rPr>
        <w:t xml:space="preserve"> grupo ).</w:t>
      </w:r>
    </w:p>
    <w:p w:rsidR="004E0353" w:rsidRDefault="004E0353" w:rsidP="004E0353">
      <w:pPr>
        <w:ind w:firstLine="567"/>
        <w:jc w:val="both"/>
        <w:rPr>
          <w:rFonts w:ascii="Arial" w:hAnsi="Arial"/>
          <w:sz w:val="20"/>
          <w:szCs w:val="20"/>
        </w:rPr>
      </w:pPr>
      <w:r w:rsidRPr="007E6C17">
        <w:rPr>
          <w:rFonts w:ascii="Arial" w:hAnsi="Arial"/>
          <w:sz w:val="20"/>
          <w:szCs w:val="20"/>
        </w:rPr>
        <w:t xml:space="preserve">- Primer curso de Bachillerato de Humanidades. </w:t>
      </w:r>
    </w:p>
    <w:p w:rsidR="004E0353" w:rsidRDefault="004E0353" w:rsidP="004E0353">
      <w:pPr>
        <w:ind w:firstLine="567"/>
        <w:jc w:val="both"/>
        <w:rPr>
          <w:rFonts w:ascii="Arial" w:hAnsi="Arial"/>
          <w:sz w:val="20"/>
          <w:szCs w:val="20"/>
        </w:rPr>
      </w:pPr>
      <w:r w:rsidRPr="009576AE">
        <w:rPr>
          <w:rFonts w:ascii="Arial" w:hAnsi="Arial"/>
          <w:b/>
          <w:sz w:val="20"/>
          <w:szCs w:val="20"/>
        </w:rPr>
        <w:t>Latín</w:t>
      </w:r>
      <w:r>
        <w:rPr>
          <w:rFonts w:ascii="Arial" w:hAnsi="Arial"/>
          <w:b/>
          <w:sz w:val="20"/>
          <w:szCs w:val="20"/>
        </w:rPr>
        <w:t xml:space="preserve"> </w:t>
      </w:r>
      <w:r w:rsidRPr="007E6C17">
        <w:rPr>
          <w:rFonts w:ascii="Arial" w:hAnsi="Arial"/>
          <w:b/>
          <w:sz w:val="20"/>
          <w:szCs w:val="20"/>
        </w:rPr>
        <w:t>I</w:t>
      </w:r>
      <w:r w:rsidRPr="007E6C17">
        <w:rPr>
          <w:rFonts w:ascii="Arial" w:hAnsi="Arial"/>
          <w:sz w:val="20"/>
          <w:szCs w:val="20"/>
        </w:rPr>
        <w:t xml:space="preserve">. </w:t>
      </w:r>
      <w:r>
        <w:rPr>
          <w:rFonts w:ascii="Arial" w:hAnsi="Arial"/>
          <w:sz w:val="20"/>
          <w:szCs w:val="20"/>
        </w:rPr>
        <w:t>4</w:t>
      </w:r>
      <w:r w:rsidRPr="007E6C17">
        <w:rPr>
          <w:rFonts w:ascii="Arial" w:hAnsi="Arial"/>
          <w:sz w:val="20"/>
          <w:szCs w:val="20"/>
        </w:rPr>
        <w:t xml:space="preserve"> horas semanales (</w:t>
      </w:r>
      <w:r>
        <w:rPr>
          <w:rFonts w:ascii="Arial" w:hAnsi="Arial"/>
          <w:sz w:val="20"/>
          <w:szCs w:val="20"/>
        </w:rPr>
        <w:t>1 grupo</w:t>
      </w:r>
      <w:r w:rsidRPr="007E6C17">
        <w:rPr>
          <w:rFonts w:ascii="Arial" w:hAnsi="Arial"/>
          <w:sz w:val="20"/>
          <w:szCs w:val="20"/>
        </w:rPr>
        <w:t>).</w:t>
      </w:r>
    </w:p>
    <w:p w:rsidR="004E0353" w:rsidRPr="007E6C17" w:rsidRDefault="004E0353" w:rsidP="004E0353">
      <w:pPr>
        <w:ind w:firstLine="567"/>
        <w:jc w:val="both"/>
        <w:rPr>
          <w:rFonts w:ascii="Arial" w:hAnsi="Arial"/>
          <w:sz w:val="20"/>
          <w:szCs w:val="20"/>
        </w:rPr>
      </w:pPr>
      <w:r w:rsidRPr="007E6C17">
        <w:rPr>
          <w:rFonts w:ascii="Arial" w:hAnsi="Arial"/>
          <w:b/>
          <w:sz w:val="20"/>
          <w:szCs w:val="20"/>
        </w:rPr>
        <w:t>Griego I</w:t>
      </w:r>
      <w:r w:rsidRPr="007E6C17">
        <w:rPr>
          <w:rFonts w:ascii="Arial" w:hAnsi="Arial"/>
          <w:sz w:val="20"/>
          <w:szCs w:val="20"/>
        </w:rPr>
        <w:t xml:space="preserve">. </w:t>
      </w:r>
      <w:r>
        <w:rPr>
          <w:rFonts w:ascii="Arial" w:hAnsi="Arial"/>
          <w:sz w:val="20"/>
          <w:szCs w:val="20"/>
        </w:rPr>
        <w:t>4</w:t>
      </w:r>
      <w:r w:rsidRPr="007E6C17">
        <w:rPr>
          <w:rFonts w:ascii="Arial" w:hAnsi="Arial"/>
          <w:sz w:val="20"/>
          <w:szCs w:val="20"/>
        </w:rPr>
        <w:t xml:space="preserve"> horas semanales (</w:t>
      </w:r>
      <w:r>
        <w:rPr>
          <w:rFonts w:ascii="Arial" w:hAnsi="Arial"/>
          <w:sz w:val="20"/>
          <w:szCs w:val="20"/>
        </w:rPr>
        <w:t>1 grupo</w:t>
      </w:r>
      <w:r w:rsidRPr="007E6C17">
        <w:rPr>
          <w:rFonts w:ascii="Arial" w:hAnsi="Arial"/>
          <w:sz w:val="20"/>
          <w:szCs w:val="20"/>
        </w:rPr>
        <w:t>).</w:t>
      </w:r>
    </w:p>
    <w:p w:rsidR="004E0353" w:rsidRDefault="004E0353" w:rsidP="004E0353">
      <w:pPr>
        <w:ind w:firstLine="567"/>
        <w:jc w:val="both"/>
        <w:rPr>
          <w:rFonts w:ascii="Arial" w:hAnsi="Arial"/>
          <w:sz w:val="20"/>
          <w:szCs w:val="20"/>
        </w:rPr>
      </w:pPr>
      <w:r w:rsidRPr="007E6C17">
        <w:rPr>
          <w:rFonts w:ascii="Arial" w:hAnsi="Arial"/>
          <w:sz w:val="20"/>
          <w:szCs w:val="20"/>
        </w:rPr>
        <w:t>- Segundo curso de Bachillerato de Humanidades.</w:t>
      </w:r>
      <w:r>
        <w:rPr>
          <w:rFonts w:ascii="Arial" w:hAnsi="Arial"/>
          <w:sz w:val="20"/>
          <w:szCs w:val="20"/>
        </w:rPr>
        <w:t xml:space="preserve">  </w:t>
      </w:r>
      <w:r w:rsidRPr="007E6C17">
        <w:rPr>
          <w:rFonts w:ascii="Arial" w:hAnsi="Arial"/>
          <w:b/>
          <w:sz w:val="20"/>
          <w:szCs w:val="20"/>
        </w:rPr>
        <w:t>Griego II</w:t>
      </w:r>
      <w:r w:rsidRPr="007E6C17">
        <w:rPr>
          <w:rFonts w:ascii="Arial" w:hAnsi="Arial"/>
          <w:sz w:val="20"/>
          <w:szCs w:val="20"/>
        </w:rPr>
        <w:t xml:space="preserve">. </w:t>
      </w:r>
      <w:r>
        <w:rPr>
          <w:rFonts w:ascii="Arial" w:hAnsi="Arial"/>
          <w:sz w:val="20"/>
          <w:szCs w:val="20"/>
        </w:rPr>
        <w:t>4 horas semanales (1 grupo)</w:t>
      </w:r>
    </w:p>
    <w:p w:rsidR="004E0353" w:rsidRPr="007E6C17" w:rsidRDefault="004E0353" w:rsidP="004E0353">
      <w:pPr>
        <w:jc w:val="both"/>
        <w:rPr>
          <w:rFonts w:ascii="Arial" w:hAnsi="Arial"/>
          <w:sz w:val="20"/>
          <w:szCs w:val="20"/>
        </w:rPr>
      </w:pPr>
      <w:r>
        <w:rPr>
          <w:rFonts w:ascii="Arial" w:hAnsi="Arial"/>
          <w:sz w:val="20"/>
          <w:szCs w:val="20"/>
        </w:rPr>
        <w:t>Además de la jefatura de departamento, este curso asumiremos de nuevo el cargo de coordinador del equipo de convivencia e igualdad del centro. El jefe del departamento de griego también forma parte del consejo escolar en calidad de representante del profesorado.</w:t>
      </w:r>
    </w:p>
    <w:p w:rsidR="004E0353" w:rsidRPr="007E6C17" w:rsidRDefault="004E0353" w:rsidP="004E0353">
      <w:pPr>
        <w:ind w:firstLine="567"/>
        <w:jc w:val="both"/>
        <w:rPr>
          <w:rFonts w:ascii="Arial" w:hAnsi="Arial"/>
          <w:sz w:val="20"/>
          <w:szCs w:val="20"/>
        </w:rPr>
      </w:pPr>
      <w:r w:rsidRPr="007E6C17">
        <w:rPr>
          <w:rFonts w:ascii="Arial" w:hAnsi="Arial"/>
          <w:sz w:val="20"/>
          <w:szCs w:val="20"/>
        </w:rPr>
        <w:t xml:space="preserve">La hora semanal de reunión de Departamento tendrá lugar los </w:t>
      </w:r>
      <w:r>
        <w:rPr>
          <w:rFonts w:ascii="Arial" w:hAnsi="Arial"/>
          <w:sz w:val="20"/>
          <w:szCs w:val="20"/>
        </w:rPr>
        <w:t xml:space="preserve">jueves </w:t>
      </w:r>
      <w:r w:rsidRPr="007E6C17">
        <w:rPr>
          <w:rFonts w:ascii="Arial" w:hAnsi="Arial"/>
          <w:sz w:val="20"/>
          <w:szCs w:val="20"/>
        </w:rPr>
        <w:t xml:space="preserve"> de </w:t>
      </w:r>
      <w:r>
        <w:rPr>
          <w:rFonts w:ascii="Arial" w:hAnsi="Arial"/>
          <w:sz w:val="20"/>
          <w:szCs w:val="20"/>
        </w:rPr>
        <w:t>9´10</w:t>
      </w:r>
      <w:r w:rsidRPr="007E6C17">
        <w:rPr>
          <w:rFonts w:ascii="Arial" w:hAnsi="Arial"/>
          <w:sz w:val="20"/>
          <w:szCs w:val="20"/>
        </w:rPr>
        <w:t xml:space="preserve"> a </w:t>
      </w:r>
      <w:r>
        <w:rPr>
          <w:rFonts w:ascii="Arial" w:hAnsi="Arial"/>
          <w:sz w:val="20"/>
          <w:szCs w:val="20"/>
        </w:rPr>
        <w:t>10´05 horas.</w:t>
      </w:r>
    </w:p>
    <w:p w:rsidR="004E0353" w:rsidRPr="007E6C17" w:rsidRDefault="004E0353" w:rsidP="004E0353">
      <w:pPr>
        <w:ind w:firstLine="567"/>
        <w:jc w:val="both"/>
        <w:rPr>
          <w:rFonts w:ascii="Arial" w:eastAsia="Times New Roman" w:hAnsi="Arial" w:cs="Times New Roman"/>
          <w:b/>
          <w:spacing w:val="-3"/>
          <w:sz w:val="20"/>
          <w:szCs w:val="20"/>
          <w:u w:val="single"/>
        </w:rPr>
      </w:pPr>
      <w:r w:rsidRPr="007E6C17">
        <w:rPr>
          <w:rFonts w:ascii="Arial" w:hAnsi="Arial"/>
          <w:sz w:val="20"/>
          <w:szCs w:val="20"/>
        </w:rPr>
        <w:br w:type="page"/>
      </w:r>
    </w:p>
    <w:p w:rsidR="004E0353" w:rsidRDefault="004E0353" w:rsidP="004E0353">
      <w:pPr>
        <w:pStyle w:val="Ttulo"/>
        <w:rPr>
          <w:rFonts w:ascii="Arial" w:hAnsi="Arial"/>
          <w:sz w:val="20"/>
        </w:rPr>
      </w:pPr>
    </w:p>
    <w:p w:rsidR="004E0353" w:rsidRDefault="004E0353" w:rsidP="004E0353">
      <w:pPr>
        <w:pStyle w:val="Ttulo"/>
        <w:rPr>
          <w:rFonts w:ascii="Arial" w:hAnsi="Arial"/>
          <w:sz w:val="20"/>
        </w:rPr>
      </w:pPr>
    </w:p>
    <w:p w:rsidR="004E0353" w:rsidRPr="002638B4" w:rsidRDefault="004E0353" w:rsidP="004E0353">
      <w:pPr>
        <w:pStyle w:val="Ttulo"/>
        <w:rPr>
          <w:rFonts w:ascii="Arial" w:hAnsi="Arial"/>
          <w:sz w:val="20"/>
        </w:rPr>
      </w:pPr>
      <w:r>
        <w:rPr>
          <w:rFonts w:ascii="Arial" w:hAnsi="Arial"/>
          <w:sz w:val="20"/>
        </w:rPr>
        <w:t>GRIEGO</w:t>
      </w:r>
      <w:r w:rsidRPr="002638B4">
        <w:rPr>
          <w:rFonts w:ascii="Arial" w:hAnsi="Arial"/>
          <w:sz w:val="20"/>
        </w:rPr>
        <w:t xml:space="preserve"> BACHILLERATO</w:t>
      </w:r>
    </w:p>
    <w:p w:rsidR="004E0353" w:rsidRPr="002638B4" w:rsidRDefault="004E0353" w:rsidP="004E0353">
      <w:pPr>
        <w:pStyle w:val="Default"/>
        <w:jc w:val="both"/>
        <w:rPr>
          <w:sz w:val="20"/>
          <w:szCs w:val="20"/>
        </w:rPr>
      </w:pPr>
    </w:p>
    <w:p w:rsidR="004E0353" w:rsidRPr="002638B4" w:rsidRDefault="004E0353" w:rsidP="004E0353">
      <w:pPr>
        <w:jc w:val="both"/>
        <w:rPr>
          <w:rFonts w:ascii="Arial" w:hAnsi="Arial"/>
          <w:b/>
          <w:sz w:val="20"/>
          <w:szCs w:val="20"/>
          <w:u w:val="single"/>
        </w:rPr>
      </w:pPr>
      <w:r w:rsidRPr="002638B4">
        <w:rPr>
          <w:rFonts w:ascii="Arial" w:hAnsi="Arial"/>
          <w:b/>
          <w:sz w:val="20"/>
          <w:szCs w:val="20"/>
          <w:u w:val="single"/>
        </w:rPr>
        <w:t>0. Introducción</w:t>
      </w:r>
    </w:p>
    <w:p w:rsidR="004E0353" w:rsidRPr="00FB4F78" w:rsidRDefault="004E0353" w:rsidP="004E0353">
      <w:pPr>
        <w:autoSpaceDE w:val="0"/>
        <w:autoSpaceDN w:val="0"/>
        <w:adjustRightInd w:val="0"/>
        <w:spacing w:after="0" w:line="240" w:lineRule="auto"/>
        <w:ind w:firstLine="567"/>
        <w:jc w:val="both"/>
        <w:rPr>
          <w:rFonts w:ascii="Arial" w:eastAsia="Times New Roman" w:hAnsi="Arial" w:cs="Arial"/>
          <w:sz w:val="20"/>
          <w:szCs w:val="20"/>
        </w:rPr>
      </w:pPr>
      <w:r w:rsidRPr="00FB4F78">
        <w:rPr>
          <w:rFonts w:ascii="Arial" w:eastAsia="Times New Roman" w:hAnsi="Arial" w:cs="Arial"/>
          <w:sz w:val="20"/>
          <w:szCs w:val="20"/>
        </w:rPr>
        <w:t xml:space="preserve">Desde el Departamento de Griego del IES Pilar </w:t>
      </w:r>
      <w:proofErr w:type="spellStart"/>
      <w:r w:rsidRPr="00FB4F78">
        <w:rPr>
          <w:rFonts w:ascii="Arial" w:eastAsia="Times New Roman" w:hAnsi="Arial" w:cs="Arial"/>
          <w:sz w:val="20"/>
          <w:szCs w:val="20"/>
        </w:rPr>
        <w:t>Lorengar</w:t>
      </w:r>
      <w:proofErr w:type="spellEnd"/>
      <w:r w:rsidRPr="00FB4F78">
        <w:rPr>
          <w:rFonts w:ascii="Arial" w:eastAsia="Times New Roman" w:hAnsi="Arial" w:cs="Arial"/>
          <w:sz w:val="20"/>
          <w:szCs w:val="20"/>
        </w:rPr>
        <w:t xml:space="preserve"> suscribimos las pautas y las reflexiones que aparecen en la introducción a la materia de Griego dentro del currículo aragonés para el Bachillerato publicado en la Orden ECD/489/2016, de 26 de mayo, por la que se aprueba el currículo de la Educación Secundaria Obligatoria y se autoriza su aplicación en los centros docentes de la Comunidad Autónoma de Aragón (BOA de 2 de junio de 2016):</w:t>
      </w:r>
    </w:p>
    <w:p w:rsidR="004E0353" w:rsidRPr="007F324B" w:rsidRDefault="004E0353" w:rsidP="004E0353">
      <w:pPr>
        <w:autoSpaceDE w:val="0"/>
        <w:autoSpaceDN w:val="0"/>
        <w:adjustRightInd w:val="0"/>
        <w:spacing w:after="0" w:line="240" w:lineRule="auto"/>
        <w:ind w:firstLine="567"/>
        <w:rPr>
          <w:rFonts w:ascii="Arial" w:eastAsiaTheme="minorHAnsi" w:hAnsi="Arial" w:cs="Arial"/>
          <w:color w:val="4F81BD" w:themeColor="accent1"/>
          <w:sz w:val="20"/>
          <w:szCs w:val="20"/>
          <w:lang w:eastAsia="en-US"/>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7F324B">
        <w:rPr>
          <w:rFonts w:ascii="Arial" w:eastAsiaTheme="minorHAnsi" w:hAnsi="Arial" w:cs="Arial"/>
          <w:sz w:val="20"/>
          <w:szCs w:val="20"/>
          <w:lang w:eastAsia="en-US"/>
        </w:rPr>
        <w:t>“La materia de Griego en la etapa de Bachillerato tiene como primera finalidad introducir</w:t>
      </w:r>
      <w:r>
        <w:rPr>
          <w:rFonts w:ascii="Arial" w:eastAsiaTheme="minorHAnsi" w:hAnsi="Arial" w:cs="Arial"/>
          <w:sz w:val="20"/>
          <w:szCs w:val="20"/>
          <w:lang w:eastAsia="en-US"/>
        </w:rPr>
        <w:t xml:space="preserve"> al alumnado en el </w:t>
      </w:r>
      <w:r w:rsidRPr="007F324B">
        <w:rPr>
          <w:rFonts w:ascii="Arial" w:eastAsiaTheme="minorHAnsi" w:hAnsi="Arial" w:cs="Arial"/>
          <w:b/>
          <w:sz w:val="20"/>
          <w:szCs w:val="20"/>
          <w:lang w:eastAsia="en-US"/>
        </w:rPr>
        <w:t>conocimiento básico de la lengua griega antigua</w:t>
      </w:r>
      <w:r>
        <w:rPr>
          <w:rFonts w:ascii="Arial" w:eastAsiaTheme="minorHAnsi" w:hAnsi="Arial" w:cs="Arial"/>
          <w:sz w:val="20"/>
          <w:szCs w:val="20"/>
          <w:lang w:eastAsia="en-US"/>
        </w:rPr>
        <w:t xml:space="preserve"> en sus aspectos morfológicos, sintácticos y léxicos, con objeto de permitirle </w:t>
      </w:r>
      <w:r w:rsidRPr="007F324B">
        <w:rPr>
          <w:rFonts w:ascii="Arial" w:eastAsiaTheme="minorHAnsi" w:hAnsi="Arial" w:cs="Arial"/>
          <w:b/>
          <w:sz w:val="20"/>
          <w:szCs w:val="20"/>
          <w:lang w:eastAsia="en-US"/>
        </w:rPr>
        <w:t>acceder directamente a algunos de los textos originales</w:t>
      </w:r>
      <w:r>
        <w:rPr>
          <w:rFonts w:ascii="Arial" w:eastAsiaTheme="minorHAnsi" w:hAnsi="Arial" w:cs="Arial"/>
          <w:sz w:val="20"/>
          <w:szCs w:val="20"/>
          <w:lang w:eastAsia="en-US"/>
        </w:rPr>
        <w:t xml:space="preserve"> más importantes de la tradición literaria helénica, a través de los cuales ha llegado hasta nosotros una buena parte del denominado </w:t>
      </w:r>
      <w:r w:rsidRPr="007F324B">
        <w:rPr>
          <w:rFonts w:ascii="Arial" w:eastAsiaTheme="minorHAnsi" w:hAnsi="Arial" w:cs="Arial"/>
          <w:b/>
          <w:sz w:val="20"/>
          <w:szCs w:val="20"/>
          <w:lang w:eastAsia="en-US"/>
        </w:rPr>
        <w:t>legado clásico</w:t>
      </w:r>
      <w:r>
        <w:rPr>
          <w:rFonts w:ascii="Arial" w:eastAsiaTheme="minorHAnsi" w:hAnsi="Arial" w:cs="Arial"/>
          <w:sz w:val="20"/>
          <w:szCs w:val="20"/>
          <w:lang w:eastAsia="en-US"/>
        </w:rPr>
        <w:t xml:space="preserve">. El estudio de la lengua y la literatura griega sirve, además, como instrumento idóneo para iniciarse en un </w:t>
      </w:r>
      <w:r w:rsidRPr="007F324B">
        <w:rPr>
          <w:rFonts w:ascii="Arial" w:eastAsiaTheme="minorHAnsi" w:hAnsi="Arial" w:cs="Arial"/>
          <w:b/>
          <w:sz w:val="20"/>
          <w:szCs w:val="20"/>
          <w:lang w:eastAsia="en-US"/>
        </w:rPr>
        <w:t>conocimiento directo del pensamiento y la cultura griega antigua</w:t>
      </w:r>
      <w:r>
        <w:rPr>
          <w:rFonts w:ascii="Arial" w:eastAsiaTheme="minorHAnsi" w:hAnsi="Arial" w:cs="Arial"/>
          <w:sz w:val="20"/>
          <w:szCs w:val="20"/>
          <w:lang w:eastAsia="en-US"/>
        </w:rPr>
        <w:t xml:space="preserve">, que constituyen la </w:t>
      </w:r>
      <w:r w:rsidRPr="007F324B">
        <w:rPr>
          <w:rFonts w:ascii="Arial" w:eastAsiaTheme="minorHAnsi" w:hAnsi="Arial" w:cs="Arial"/>
          <w:b/>
          <w:sz w:val="20"/>
          <w:szCs w:val="20"/>
          <w:lang w:eastAsia="en-US"/>
        </w:rPr>
        <w:t>base de la civilización occidental</w:t>
      </w:r>
      <w:r>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Por otra parte, a través del estudio de las peculiaridades morfosintácticas del griego antiguo es posible llegar a </w:t>
      </w:r>
      <w:r w:rsidRPr="007F324B">
        <w:rPr>
          <w:rFonts w:ascii="Arial" w:eastAsiaTheme="minorHAnsi" w:hAnsi="Arial" w:cs="Arial"/>
          <w:b/>
          <w:sz w:val="20"/>
          <w:szCs w:val="20"/>
          <w:lang w:eastAsia="en-US"/>
        </w:rPr>
        <w:t>comprender más profundamente conceptos lingüísticos que resultan esenciales para avanzar en el conocimiento y el uso correcto</w:t>
      </w:r>
      <w:r>
        <w:rPr>
          <w:rFonts w:ascii="Arial" w:eastAsiaTheme="minorHAnsi" w:hAnsi="Arial" w:cs="Arial"/>
          <w:sz w:val="20"/>
          <w:szCs w:val="20"/>
          <w:lang w:eastAsia="en-US"/>
        </w:rPr>
        <w:t>, tanto de la propia lengua como de otras estudiadas por el alumnado.”</w:t>
      </w:r>
    </w:p>
    <w:p w:rsidR="004E0353" w:rsidRPr="007F324B" w:rsidRDefault="004E0353" w:rsidP="004E0353">
      <w:pPr>
        <w:autoSpaceDE w:val="0"/>
        <w:autoSpaceDN w:val="0"/>
        <w:adjustRightInd w:val="0"/>
        <w:spacing w:after="0" w:line="240" w:lineRule="auto"/>
        <w:ind w:firstLine="567"/>
        <w:rPr>
          <w:rFonts w:ascii="Arial" w:eastAsiaTheme="minorHAnsi" w:hAnsi="Arial" w:cs="Arial"/>
          <w:sz w:val="20"/>
          <w:szCs w:val="20"/>
          <w:lang w:eastAsia="en-US"/>
        </w:rPr>
      </w:pPr>
    </w:p>
    <w:p w:rsidR="004E0353" w:rsidRDefault="004E0353" w:rsidP="004E0353">
      <w:pPr>
        <w:rPr>
          <w:rFonts w:ascii="Times" w:eastAsia="Times" w:hAnsi="Times" w:cs="Times New Roman"/>
          <w:sz w:val="24"/>
          <w:szCs w:val="20"/>
        </w:rPr>
      </w:pPr>
      <w:r>
        <w:br w:type="page"/>
      </w:r>
    </w:p>
    <w:p w:rsidR="004E0353" w:rsidRDefault="004E0353" w:rsidP="004E0353">
      <w:pPr>
        <w:pStyle w:val="05Texto"/>
        <w:rPr>
          <w:lang w:val="es-ES"/>
        </w:rPr>
      </w:pPr>
    </w:p>
    <w:p w:rsidR="004E0353" w:rsidRPr="001406BF" w:rsidRDefault="004E0353" w:rsidP="004E0353">
      <w:pPr>
        <w:pStyle w:val="05Texto"/>
        <w:spacing w:before="0" w:after="0"/>
        <w:ind w:firstLine="0"/>
        <w:rPr>
          <w:sz w:val="40"/>
          <w:szCs w:val="40"/>
        </w:rPr>
      </w:pPr>
      <w:r w:rsidRPr="001406BF">
        <w:rPr>
          <w:sz w:val="40"/>
          <w:szCs w:val="40"/>
        </w:rPr>
        <w:t>GRIEGO</w:t>
      </w:r>
      <w:r>
        <w:rPr>
          <w:sz w:val="40"/>
          <w:szCs w:val="40"/>
        </w:rPr>
        <w:t xml:space="preserve"> I</w:t>
      </w:r>
      <w:r w:rsidRPr="001406BF">
        <w:rPr>
          <w:sz w:val="40"/>
          <w:szCs w:val="40"/>
        </w:rPr>
        <w:t xml:space="preserve"> </w:t>
      </w:r>
      <w:r>
        <w:rPr>
          <w:sz w:val="40"/>
          <w:szCs w:val="40"/>
        </w:rPr>
        <w:t>(</w:t>
      </w:r>
      <w:r w:rsidRPr="001406BF">
        <w:rPr>
          <w:sz w:val="40"/>
          <w:szCs w:val="40"/>
        </w:rPr>
        <w:t>1º BACHILLERATO</w:t>
      </w:r>
      <w:r>
        <w:rPr>
          <w:sz w:val="40"/>
          <w:szCs w:val="40"/>
        </w:rPr>
        <w:t>)</w:t>
      </w:r>
    </w:p>
    <w:p w:rsidR="004E0353" w:rsidRPr="002638B4" w:rsidRDefault="004E0353" w:rsidP="004E0353">
      <w:pPr>
        <w:pStyle w:val="05Texto"/>
        <w:spacing w:before="0" w:after="0"/>
        <w:ind w:firstLine="0"/>
        <w:rPr>
          <w:rFonts w:ascii="Arial" w:hAnsi="Arial"/>
          <w:sz w:val="20"/>
        </w:rPr>
      </w:pPr>
    </w:p>
    <w:p w:rsidR="004E0353" w:rsidRDefault="004E0353" w:rsidP="004E0353">
      <w:pPr>
        <w:spacing w:after="0" w:line="240" w:lineRule="auto"/>
        <w:jc w:val="both"/>
        <w:rPr>
          <w:rFonts w:ascii="Arial" w:hAnsi="Arial" w:cs="Arial"/>
          <w:b/>
          <w:sz w:val="20"/>
          <w:szCs w:val="20"/>
          <w:u w:val="single"/>
        </w:rPr>
      </w:pPr>
      <w:r>
        <w:rPr>
          <w:rFonts w:ascii="Arial" w:hAnsi="Arial" w:cs="Arial"/>
          <w:b/>
          <w:sz w:val="20"/>
          <w:szCs w:val="20"/>
          <w:u w:val="single"/>
        </w:rPr>
        <w:t>1. Contribución de la materia a la adquisición de las competencias clave</w:t>
      </w:r>
    </w:p>
    <w:p w:rsidR="004E0353" w:rsidRDefault="004E0353" w:rsidP="004E0353">
      <w:pPr>
        <w:spacing w:after="0" w:line="240" w:lineRule="auto"/>
        <w:ind w:firstLine="567"/>
        <w:jc w:val="both"/>
        <w:rPr>
          <w:rFonts w:ascii="Arial" w:hAnsi="Arial" w:cs="Arial"/>
          <w:sz w:val="20"/>
          <w:szCs w:val="20"/>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A través de los elementos de su currículo, el estudio de la lengua y cultura griegas contribuye </w:t>
      </w:r>
      <w:proofErr w:type="spellStart"/>
      <w:r>
        <w:rPr>
          <w:rFonts w:ascii="Arial" w:eastAsiaTheme="minorHAnsi" w:hAnsi="Arial" w:cs="Arial"/>
          <w:sz w:val="20"/>
          <w:szCs w:val="20"/>
          <w:lang w:eastAsia="en-US"/>
        </w:rPr>
        <w:t>demodo</w:t>
      </w:r>
      <w:proofErr w:type="spellEnd"/>
      <w:r>
        <w:rPr>
          <w:rFonts w:ascii="Arial" w:eastAsiaTheme="minorHAnsi" w:hAnsi="Arial" w:cs="Arial"/>
          <w:sz w:val="20"/>
          <w:szCs w:val="20"/>
          <w:lang w:eastAsia="en-US"/>
        </w:rPr>
        <w:t xml:space="preserve"> directo a la adquisición de las competencias clave.</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en comunicación lingüística</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El estudio de la lengua griega, en su marco histórico y cultural, contribuye de forma muy directa a </w:t>
      </w:r>
      <w:proofErr w:type="spellStart"/>
      <w:r>
        <w:rPr>
          <w:rFonts w:ascii="Arial" w:eastAsiaTheme="minorHAnsi" w:hAnsi="Arial" w:cs="Arial"/>
          <w:sz w:val="20"/>
          <w:szCs w:val="20"/>
          <w:lang w:eastAsia="en-US"/>
        </w:rPr>
        <w:t>laadquisición</w:t>
      </w:r>
      <w:proofErr w:type="spellEnd"/>
      <w:r>
        <w:rPr>
          <w:rFonts w:ascii="Arial" w:eastAsiaTheme="minorHAnsi" w:hAnsi="Arial" w:cs="Arial"/>
          <w:sz w:val="20"/>
          <w:szCs w:val="20"/>
          <w:lang w:eastAsia="en-US"/>
        </w:rPr>
        <w:t xml:space="preserve"> de esta competencia</w:t>
      </w:r>
      <w:r>
        <w:rPr>
          <w:rFonts w:ascii="Arial" w:eastAsiaTheme="minorHAnsi" w:hAnsi="Arial" w:cs="Arial"/>
          <w:b/>
          <w:bCs/>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De todas las dimensiones en las que se concretan los componentes de la competencia </w:t>
      </w:r>
      <w:proofErr w:type="spellStart"/>
      <w:r>
        <w:rPr>
          <w:rFonts w:ascii="Arial" w:eastAsiaTheme="minorHAnsi" w:hAnsi="Arial" w:cs="Arial"/>
          <w:sz w:val="20"/>
          <w:szCs w:val="20"/>
          <w:lang w:eastAsia="en-US"/>
        </w:rPr>
        <w:t>encomunicación</w:t>
      </w:r>
      <w:proofErr w:type="spellEnd"/>
      <w:r>
        <w:rPr>
          <w:rFonts w:ascii="Arial" w:eastAsiaTheme="minorHAnsi" w:hAnsi="Arial" w:cs="Arial"/>
          <w:sz w:val="20"/>
          <w:szCs w:val="20"/>
          <w:lang w:eastAsia="en-US"/>
        </w:rPr>
        <w:t xml:space="preserve"> lingüística, mediante el análisis de los elementos morfosintácticos y la interpretación del </w:t>
      </w:r>
      <w:proofErr w:type="spellStart"/>
      <w:r>
        <w:rPr>
          <w:rFonts w:ascii="Arial" w:eastAsiaTheme="minorHAnsi" w:hAnsi="Arial" w:cs="Arial"/>
          <w:sz w:val="20"/>
          <w:szCs w:val="20"/>
          <w:lang w:eastAsia="en-US"/>
        </w:rPr>
        <w:t>valorléxico</w:t>
      </w:r>
      <w:proofErr w:type="spellEnd"/>
      <w:r>
        <w:rPr>
          <w:rFonts w:ascii="Arial" w:eastAsiaTheme="minorHAnsi" w:hAnsi="Arial" w:cs="Arial"/>
          <w:sz w:val="20"/>
          <w:szCs w:val="20"/>
          <w:lang w:eastAsia="en-US"/>
        </w:rPr>
        <w:t xml:space="preserve"> de las palabras, la mayor contribución se da en las dimensiones que corresponden al </w:t>
      </w:r>
      <w:proofErr w:type="spellStart"/>
      <w:r>
        <w:rPr>
          <w:rFonts w:ascii="Arial" w:eastAsiaTheme="minorHAnsi" w:hAnsi="Arial" w:cs="Arial"/>
          <w:sz w:val="20"/>
          <w:szCs w:val="20"/>
          <w:lang w:eastAsia="en-US"/>
        </w:rPr>
        <w:t>componentelingüístico</w:t>
      </w:r>
      <w:proofErr w:type="spellEnd"/>
      <w:r>
        <w:rPr>
          <w:rFonts w:ascii="Arial" w:eastAsiaTheme="minorHAnsi" w:hAnsi="Arial" w:cs="Arial"/>
          <w:sz w:val="20"/>
          <w:szCs w:val="20"/>
          <w:lang w:eastAsia="en-US"/>
        </w:rPr>
        <w:t xml:space="preserve"> Sin duda, tales análisis e interpretación facilitan la comprensión de la gramática funcional </w:t>
      </w:r>
      <w:proofErr w:type="spellStart"/>
      <w:r>
        <w:rPr>
          <w:rFonts w:ascii="Arial" w:eastAsiaTheme="minorHAnsi" w:hAnsi="Arial" w:cs="Arial"/>
          <w:sz w:val="20"/>
          <w:szCs w:val="20"/>
          <w:lang w:eastAsia="en-US"/>
        </w:rPr>
        <w:t>deotras</w:t>
      </w:r>
      <w:proofErr w:type="spellEnd"/>
      <w:r>
        <w:rPr>
          <w:rFonts w:ascii="Arial" w:eastAsiaTheme="minorHAnsi" w:hAnsi="Arial" w:cs="Arial"/>
          <w:sz w:val="20"/>
          <w:szCs w:val="20"/>
          <w:lang w:eastAsia="en-US"/>
        </w:rPr>
        <w:t xml:space="preserve"> lenguas.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El componente pragmático-discursivo, dado que el pensamiento humano se estructura a través </w:t>
      </w:r>
      <w:proofErr w:type="spellStart"/>
      <w:r>
        <w:rPr>
          <w:rFonts w:ascii="Arial" w:eastAsiaTheme="minorHAnsi" w:hAnsi="Arial" w:cs="Arial"/>
          <w:sz w:val="20"/>
          <w:szCs w:val="20"/>
          <w:lang w:eastAsia="en-US"/>
        </w:rPr>
        <w:t>dellenguaje</w:t>
      </w:r>
      <w:proofErr w:type="spellEnd"/>
      <w:r>
        <w:rPr>
          <w:rFonts w:ascii="Arial" w:eastAsiaTheme="minorHAnsi" w:hAnsi="Arial" w:cs="Arial"/>
          <w:sz w:val="20"/>
          <w:szCs w:val="20"/>
          <w:lang w:eastAsia="en-US"/>
        </w:rPr>
        <w:t>, se aborda de forma continua en sus tres dimensiones: producción de mensajes, interpretación y análisis de los mismos y comunicación de los resultados.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puesta en valor de la riqueza cultural intrínseca al legado lingüístico de los pueblos y a </w:t>
      </w:r>
      <w:proofErr w:type="spellStart"/>
      <w:r>
        <w:rPr>
          <w:rFonts w:ascii="Arial" w:eastAsiaTheme="minorHAnsi" w:hAnsi="Arial" w:cs="Arial"/>
          <w:sz w:val="20"/>
          <w:szCs w:val="20"/>
          <w:lang w:eastAsia="en-US"/>
        </w:rPr>
        <w:t>latransmisión</w:t>
      </w:r>
      <w:proofErr w:type="spellEnd"/>
      <w:r>
        <w:rPr>
          <w:rFonts w:ascii="Arial" w:eastAsiaTheme="minorHAnsi" w:hAnsi="Arial" w:cs="Arial"/>
          <w:sz w:val="20"/>
          <w:szCs w:val="20"/>
          <w:lang w:eastAsia="en-US"/>
        </w:rPr>
        <w:t xml:space="preserve"> intercultural subyacente actúa en estas dos dimensiones propias del componente sociocultural.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traducción e interpretación de textos, entendidos como actos de comunicación en los </w:t>
      </w:r>
      <w:proofErr w:type="spellStart"/>
      <w:r>
        <w:rPr>
          <w:rFonts w:ascii="Arial" w:eastAsiaTheme="minorHAnsi" w:hAnsi="Arial" w:cs="Arial"/>
          <w:sz w:val="20"/>
          <w:szCs w:val="20"/>
          <w:lang w:eastAsia="en-US"/>
        </w:rPr>
        <w:t>queintervienen</w:t>
      </w:r>
      <w:proofErr w:type="spellEnd"/>
      <w:r>
        <w:rPr>
          <w:rFonts w:ascii="Arial" w:eastAsiaTheme="minorHAnsi" w:hAnsi="Arial" w:cs="Arial"/>
          <w:sz w:val="20"/>
          <w:szCs w:val="20"/>
          <w:lang w:eastAsia="en-US"/>
        </w:rPr>
        <w:t xml:space="preserve"> la lectura, la escritura o la escucha aportan el componente estratégico de esta competencia </w:t>
      </w:r>
      <w:proofErr w:type="spellStart"/>
      <w:r>
        <w:rPr>
          <w:rFonts w:ascii="Arial" w:eastAsiaTheme="minorHAnsi" w:hAnsi="Arial" w:cs="Arial"/>
          <w:sz w:val="20"/>
          <w:szCs w:val="20"/>
          <w:lang w:eastAsia="en-US"/>
        </w:rPr>
        <w:t>quese</w:t>
      </w:r>
      <w:proofErr w:type="spellEnd"/>
      <w:r>
        <w:rPr>
          <w:rFonts w:ascii="Arial" w:eastAsiaTheme="minorHAnsi" w:hAnsi="Arial" w:cs="Arial"/>
          <w:sz w:val="20"/>
          <w:szCs w:val="20"/>
          <w:lang w:eastAsia="en-US"/>
        </w:rPr>
        <w:t xml:space="preserve"> logra con la intervención de toda suerte de destrezas y estrategias de comunicación eficaz</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matemática y competencias básicas en ciencia y tecnología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Sin estándares de aprendizaje evaluables específicos en la materia, no cabe duda de que </w:t>
      </w:r>
      <w:proofErr w:type="spellStart"/>
      <w:r>
        <w:rPr>
          <w:rFonts w:ascii="Arial" w:eastAsiaTheme="minorHAnsi" w:hAnsi="Arial" w:cs="Arial"/>
          <w:sz w:val="20"/>
          <w:szCs w:val="20"/>
          <w:lang w:eastAsia="en-US"/>
        </w:rPr>
        <w:t>laaproximación</w:t>
      </w:r>
      <w:proofErr w:type="spellEnd"/>
      <w:r>
        <w:rPr>
          <w:rFonts w:ascii="Arial" w:eastAsiaTheme="minorHAnsi" w:hAnsi="Arial" w:cs="Arial"/>
          <w:sz w:val="20"/>
          <w:szCs w:val="20"/>
          <w:lang w:eastAsia="en-US"/>
        </w:rPr>
        <w:t xml:space="preserve"> a los textos y su interpretación presenta en su metodología procesos similares a los </w:t>
      </w:r>
      <w:proofErr w:type="spellStart"/>
      <w:r>
        <w:rPr>
          <w:rFonts w:ascii="Arial" w:eastAsiaTheme="minorHAnsi" w:hAnsi="Arial" w:cs="Arial"/>
          <w:sz w:val="20"/>
          <w:szCs w:val="20"/>
          <w:lang w:eastAsia="en-US"/>
        </w:rPr>
        <w:t>queimplican</w:t>
      </w:r>
      <w:proofErr w:type="spellEnd"/>
      <w:r>
        <w:rPr>
          <w:rFonts w:ascii="Arial" w:eastAsiaTheme="minorHAnsi" w:hAnsi="Arial" w:cs="Arial"/>
          <w:sz w:val="20"/>
          <w:szCs w:val="20"/>
          <w:lang w:eastAsia="en-US"/>
        </w:rPr>
        <w:t xml:space="preserve"> las destrezas propias de la competencia matemática y competencias básicas en ciencia </w:t>
      </w:r>
      <w:proofErr w:type="spellStart"/>
      <w:r>
        <w:rPr>
          <w:rFonts w:ascii="Arial" w:eastAsiaTheme="minorHAnsi" w:hAnsi="Arial" w:cs="Arial"/>
          <w:sz w:val="20"/>
          <w:szCs w:val="20"/>
          <w:lang w:eastAsia="en-US"/>
        </w:rPr>
        <w:t>ytecnología</w:t>
      </w:r>
      <w:proofErr w:type="spellEnd"/>
      <w:r>
        <w:rPr>
          <w:rFonts w:ascii="Arial" w:eastAsiaTheme="minorHAnsi" w:hAnsi="Arial" w:cs="Arial"/>
          <w:sz w:val="20"/>
          <w:szCs w:val="20"/>
          <w:lang w:eastAsia="en-US"/>
        </w:rPr>
        <w:t xml:space="preserve">: resolución de problemas, estimación de posibles soluciones, aplicación de estrategias adecuadas, diseño de pequeñas investigaciones, análisis de resultados y comunicación de los </w:t>
      </w:r>
      <w:proofErr w:type="spellStart"/>
      <w:r>
        <w:rPr>
          <w:rFonts w:ascii="Arial" w:eastAsiaTheme="minorHAnsi" w:hAnsi="Arial" w:cs="Arial"/>
          <w:sz w:val="20"/>
          <w:szCs w:val="20"/>
          <w:lang w:eastAsia="en-US"/>
        </w:rPr>
        <w:t>mismos.El</w:t>
      </w:r>
      <w:proofErr w:type="spellEnd"/>
      <w:r>
        <w:rPr>
          <w:rFonts w:ascii="Arial" w:eastAsiaTheme="minorHAnsi" w:hAnsi="Arial" w:cs="Arial"/>
          <w:sz w:val="20"/>
          <w:szCs w:val="20"/>
          <w:lang w:eastAsia="en-US"/>
        </w:rPr>
        <w:t xml:space="preserve"> Griego, además, al abordar el léxico desde sus raíces y elementos formativos, contribuye muy eficazmente a la comprensión de los diversos lenguajes científicos y técnicos, esenciales para </w:t>
      </w:r>
      <w:proofErr w:type="spellStart"/>
      <w:r>
        <w:rPr>
          <w:rFonts w:ascii="Arial" w:eastAsiaTheme="minorHAnsi" w:hAnsi="Arial" w:cs="Arial"/>
          <w:sz w:val="20"/>
          <w:szCs w:val="20"/>
          <w:lang w:eastAsia="en-US"/>
        </w:rPr>
        <w:t>lacomunicación</w:t>
      </w:r>
      <w:proofErr w:type="spellEnd"/>
      <w:r>
        <w:rPr>
          <w:rFonts w:ascii="Arial" w:eastAsiaTheme="minorHAnsi" w:hAnsi="Arial" w:cs="Arial"/>
          <w:sz w:val="20"/>
          <w:szCs w:val="20"/>
          <w:lang w:eastAsia="en-US"/>
        </w:rPr>
        <w:t xml:space="preserve"> de la ciencia y los avances tecnológicos y científicos de las más diversas disciplinas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digital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contribución del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a la competencia digital se concreta en el desarrollo de destrezas </w:t>
      </w:r>
      <w:proofErr w:type="spellStart"/>
      <w:r>
        <w:rPr>
          <w:rFonts w:ascii="Arial" w:eastAsiaTheme="minorHAnsi" w:hAnsi="Arial" w:cs="Arial"/>
          <w:sz w:val="20"/>
          <w:szCs w:val="20"/>
          <w:lang w:eastAsia="en-US"/>
        </w:rPr>
        <w:t>quepropician</w:t>
      </w:r>
      <w:proofErr w:type="spellEnd"/>
      <w:r>
        <w:rPr>
          <w:rFonts w:ascii="Arial" w:eastAsiaTheme="minorHAnsi" w:hAnsi="Arial" w:cs="Arial"/>
          <w:sz w:val="20"/>
          <w:szCs w:val="20"/>
          <w:lang w:eastAsia="en-US"/>
        </w:rPr>
        <w:t xml:space="preserve"> una actitud activa, crítica y realista en relación a las TIC.</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En la adquisición y mejora de esta competencia, el estudio de la lengua y la cultura griegas </w:t>
      </w:r>
      <w:proofErr w:type="spellStart"/>
      <w:r>
        <w:rPr>
          <w:rFonts w:ascii="Arial" w:eastAsiaTheme="minorHAnsi" w:hAnsi="Arial" w:cs="Arial"/>
          <w:sz w:val="20"/>
          <w:szCs w:val="20"/>
          <w:lang w:eastAsia="en-US"/>
        </w:rPr>
        <w:t>implicapor</w:t>
      </w:r>
      <w:proofErr w:type="spellEnd"/>
      <w:r>
        <w:rPr>
          <w:rFonts w:ascii="Arial" w:eastAsiaTheme="minorHAnsi" w:hAnsi="Arial" w:cs="Arial"/>
          <w:sz w:val="20"/>
          <w:szCs w:val="20"/>
          <w:lang w:eastAsia="en-US"/>
        </w:rPr>
        <w:t xml:space="preserve"> un lado procesos de información e interpretación de los datos, a través de la gestión, conocimiento </w:t>
      </w:r>
      <w:proofErr w:type="spellStart"/>
      <w:r>
        <w:rPr>
          <w:rFonts w:ascii="Arial" w:eastAsiaTheme="minorHAnsi" w:hAnsi="Arial" w:cs="Arial"/>
          <w:sz w:val="20"/>
          <w:szCs w:val="20"/>
          <w:lang w:eastAsia="en-US"/>
        </w:rPr>
        <w:t>ymanejo</w:t>
      </w:r>
      <w:proofErr w:type="spellEnd"/>
      <w:r>
        <w:rPr>
          <w:rFonts w:ascii="Arial" w:eastAsiaTheme="minorHAnsi" w:hAnsi="Arial" w:cs="Arial"/>
          <w:sz w:val="20"/>
          <w:szCs w:val="20"/>
          <w:lang w:eastAsia="en-US"/>
        </w:rPr>
        <w:t xml:space="preserve"> crítico de fuentes, programas o aplicaciones; y, por otro, incorpora casi de forma inevitable procesos de comunicación de los resultados mediante la creación, segura y rigurosa, de contenidos en </w:t>
      </w:r>
      <w:proofErr w:type="spellStart"/>
      <w:r>
        <w:rPr>
          <w:rFonts w:ascii="Arial" w:eastAsiaTheme="minorHAnsi" w:hAnsi="Arial" w:cs="Arial"/>
          <w:sz w:val="20"/>
          <w:szCs w:val="20"/>
          <w:lang w:eastAsia="en-US"/>
        </w:rPr>
        <w:t>losmás</w:t>
      </w:r>
      <w:proofErr w:type="spellEnd"/>
      <w:r>
        <w:rPr>
          <w:rFonts w:ascii="Arial" w:eastAsiaTheme="minorHAnsi" w:hAnsi="Arial" w:cs="Arial"/>
          <w:sz w:val="20"/>
          <w:szCs w:val="20"/>
          <w:lang w:eastAsia="en-US"/>
        </w:rPr>
        <w:t xml:space="preserve"> diversos formatos digitales.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aprender a aprender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contenidos y estándares de aprendizaje evaluables de la materia contribuyen al desarrollo de la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roofErr w:type="gramStart"/>
      <w:r>
        <w:rPr>
          <w:rFonts w:ascii="Arial" w:eastAsiaTheme="minorHAnsi" w:hAnsi="Arial" w:cs="Arial"/>
          <w:sz w:val="20"/>
          <w:szCs w:val="20"/>
          <w:lang w:eastAsia="en-US"/>
        </w:rPr>
        <w:t>competencia</w:t>
      </w:r>
      <w:proofErr w:type="gramEnd"/>
      <w:r>
        <w:rPr>
          <w:rFonts w:ascii="Arial" w:eastAsiaTheme="minorHAnsi" w:hAnsi="Arial" w:cs="Arial"/>
          <w:sz w:val="20"/>
          <w:szCs w:val="20"/>
          <w:lang w:eastAsia="en-US"/>
        </w:rPr>
        <w:t xml:space="preserve"> de aprender a aprender en tanto en cuanto implican el conocimiento de las estrategias que permiten afrontar una tarea dada, promueven el interés por investigar la herencia lingüística y cultural, en entornos más o menos próximos, e incorporan procesos de reflexión, de análisis y de planificación </w:t>
      </w:r>
      <w:proofErr w:type="spellStart"/>
      <w:r>
        <w:rPr>
          <w:rFonts w:ascii="Arial" w:eastAsiaTheme="minorHAnsi" w:hAnsi="Arial" w:cs="Arial"/>
          <w:sz w:val="20"/>
          <w:szCs w:val="20"/>
          <w:lang w:eastAsia="en-US"/>
        </w:rPr>
        <w:t>delaprendizaje</w:t>
      </w:r>
      <w:proofErr w:type="spellEnd"/>
      <w:r>
        <w:rPr>
          <w:rFonts w:ascii="Arial" w:eastAsiaTheme="minorHAnsi" w:hAnsi="Arial" w:cs="Arial"/>
          <w:sz w:val="20"/>
          <w:szCs w:val="20"/>
          <w:lang w:eastAsia="en-US"/>
        </w:rPr>
        <w:t xml:space="preserve"> tanto individual como en grupo.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aprendizajes se disponen de manera que se favorezca el desarrollo de la capacidad para iniciar, organizar y mantenerse en ellos de la forma más eficaz y autónoma posible.</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Competencias sociales y cívicas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lastRenderedPageBreak/>
        <w:t xml:space="preserve">En la adquisición de estas competencias, el aprendizaje de la lengua y cultura griegas permite abordar y comprender, de forma bastante directa al trabajar con fuentes originales, la organización y funcionamiento de las sociedades en el pasado y su proyección actual. Igualmente, el Griego presenta </w:t>
      </w:r>
      <w:proofErr w:type="spellStart"/>
      <w:r>
        <w:rPr>
          <w:rFonts w:ascii="Arial" w:eastAsiaTheme="minorHAnsi" w:hAnsi="Arial" w:cs="Arial"/>
          <w:sz w:val="20"/>
          <w:szCs w:val="20"/>
          <w:lang w:eastAsia="en-US"/>
        </w:rPr>
        <w:t>losorígenes</w:t>
      </w:r>
      <w:proofErr w:type="spellEnd"/>
      <w:r>
        <w:rPr>
          <w:rFonts w:ascii="Arial" w:eastAsiaTheme="minorHAnsi" w:hAnsi="Arial" w:cs="Arial"/>
          <w:sz w:val="20"/>
          <w:szCs w:val="20"/>
          <w:lang w:eastAsia="en-US"/>
        </w:rPr>
        <w:t xml:space="preserve"> de conceptos fundamentales en las sociedades modernas como democracia, justicia, </w:t>
      </w:r>
      <w:proofErr w:type="spellStart"/>
      <w:r>
        <w:rPr>
          <w:rFonts w:ascii="Arial" w:eastAsiaTheme="minorHAnsi" w:hAnsi="Arial" w:cs="Arial"/>
          <w:sz w:val="20"/>
          <w:szCs w:val="20"/>
          <w:lang w:eastAsia="en-US"/>
        </w:rPr>
        <w:t>ciudadaníao</w:t>
      </w:r>
      <w:proofErr w:type="spellEnd"/>
      <w:r>
        <w:rPr>
          <w:rFonts w:ascii="Arial" w:eastAsiaTheme="minorHAnsi" w:hAnsi="Arial" w:cs="Arial"/>
          <w:sz w:val="20"/>
          <w:szCs w:val="20"/>
          <w:lang w:eastAsia="en-US"/>
        </w:rPr>
        <w:t xml:space="preserve"> derechos humanos en una dimensión que fomenta la reflexión crítica y conduce a la tolerancia y </w:t>
      </w:r>
      <w:proofErr w:type="spellStart"/>
      <w:r>
        <w:rPr>
          <w:rFonts w:ascii="Arial" w:eastAsiaTheme="minorHAnsi" w:hAnsi="Arial" w:cs="Arial"/>
          <w:sz w:val="20"/>
          <w:szCs w:val="20"/>
          <w:lang w:eastAsia="en-US"/>
        </w:rPr>
        <w:t>alrespeto</w:t>
      </w:r>
      <w:proofErr w:type="spellEnd"/>
      <w:r>
        <w:rPr>
          <w:rFonts w:ascii="Arial" w:eastAsiaTheme="minorHAnsi" w:hAnsi="Arial" w:cs="Arial"/>
          <w:sz w:val="20"/>
          <w:szCs w:val="20"/>
          <w:lang w:eastAsia="en-US"/>
        </w:rPr>
        <w:t xml:space="preserve"> de cualquier alteridad, base todo ello de la competencia cívica.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realización de proyectos y pequeñas investigaciones contribuye también a la adquisición de </w:t>
      </w:r>
      <w:proofErr w:type="spellStart"/>
      <w:r>
        <w:rPr>
          <w:rFonts w:ascii="Arial" w:eastAsiaTheme="minorHAnsi" w:hAnsi="Arial" w:cs="Arial"/>
          <w:sz w:val="20"/>
          <w:szCs w:val="20"/>
          <w:lang w:eastAsia="en-US"/>
        </w:rPr>
        <w:t>lacompetencia</w:t>
      </w:r>
      <w:proofErr w:type="spellEnd"/>
      <w:r>
        <w:rPr>
          <w:rFonts w:ascii="Arial" w:eastAsiaTheme="minorHAnsi" w:hAnsi="Arial" w:cs="Arial"/>
          <w:sz w:val="20"/>
          <w:szCs w:val="20"/>
          <w:lang w:eastAsia="en-US"/>
        </w:rPr>
        <w:t xml:space="preserve"> social ya que en el proceso y comunicación de los mismos pueden desarrollarse </w:t>
      </w:r>
      <w:proofErr w:type="spellStart"/>
      <w:r>
        <w:rPr>
          <w:rFonts w:ascii="Arial" w:eastAsiaTheme="minorHAnsi" w:hAnsi="Arial" w:cs="Arial"/>
          <w:sz w:val="20"/>
          <w:szCs w:val="20"/>
          <w:lang w:eastAsia="en-US"/>
        </w:rPr>
        <w:t>enprofundidad</w:t>
      </w:r>
      <w:proofErr w:type="spellEnd"/>
      <w:r>
        <w:rPr>
          <w:rFonts w:ascii="Arial" w:eastAsiaTheme="minorHAnsi" w:hAnsi="Arial" w:cs="Arial"/>
          <w:sz w:val="20"/>
          <w:szCs w:val="20"/>
          <w:lang w:eastAsia="en-US"/>
        </w:rPr>
        <w:t xml:space="preserve"> estrategias de diálogo, de debate o de resolución de conflictos.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sentido de iniciativa y espíritu emprendedor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A esta competencia, cuya clave es la transformación de las ideas en actos,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tanto en </w:t>
      </w:r>
      <w:proofErr w:type="spellStart"/>
      <w:r>
        <w:rPr>
          <w:rFonts w:ascii="Arial" w:eastAsiaTheme="minorHAnsi" w:hAnsi="Arial" w:cs="Arial"/>
          <w:sz w:val="20"/>
          <w:szCs w:val="20"/>
          <w:lang w:eastAsia="en-US"/>
        </w:rPr>
        <w:t>lapráctica</w:t>
      </w:r>
      <w:proofErr w:type="spellEnd"/>
      <w:r>
        <w:rPr>
          <w:rFonts w:ascii="Arial" w:eastAsiaTheme="minorHAnsi" w:hAnsi="Arial" w:cs="Arial"/>
          <w:sz w:val="20"/>
          <w:szCs w:val="20"/>
          <w:lang w:eastAsia="en-US"/>
        </w:rPr>
        <w:t xml:space="preserve"> de la traducción como en el estudio del legado clásico, contribuye fomentando las destrezas </w:t>
      </w:r>
      <w:proofErr w:type="spellStart"/>
      <w:r>
        <w:rPr>
          <w:rFonts w:ascii="Arial" w:eastAsiaTheme="minorHAnsi" w:hAnsi="Arial" w:cs="Arial"/>
          <w:sz w:val="20"/>
          <w:szCs w:val="20"/>
          <w:lang w:eastAsia="en-US"/>
        </w:rPr>
        <w:t>yestrategias</w:t>
      </w:r>
      <w:proofErr w:type="spellEnd"/>
      <w:r>
        <w:rPr>
          <w:rFonts w:ascii="Arial" w:eastAsiaTheme="minorHAnsi" w:hAnsi="Arial" w:cs="Arial"/>
          <w:sz w:val="20"/>
          <w:szCs w:val="20"/>
          <w:lang w:eastAsia="en-US"/>
        </w:rPr>
        <w:t xml:space="preserve"> que favorecen la iniciativa y el espíritu emprendedor. Comprender los textos e </w:t>
      </w:r>
      <w:proofErr w:type="spellStart"/>
      <w:r>
        <w:rPr>
          <w:rFonts w:ascii="Arial" w:eastAsiaTheme="minorHAnsi" w:hAnsi="Arial" w:cs="Arial"/>
          <w:sz w:val="20"/>
          <w:szCs w:val="20"/>
          <w:lang w:eastAsia="en-US"/>
        </w:rPr>
        <w:t>interpretarlosimplica</w:t>
      </w:r>
      <w:proofErr w:type="spellEnd"/>
      <w:r>
        <w:rPr>
          <w:rFonts w:ascii="Arial" w:eastAsiaTheme="minorHAnsi" w:hAnsi="Arial" w:cs="Arial"/>
          <w:sz w:val="20"/>
          <w:szCs w:val="20"/>
          <w:lang w:eastAsia="en-US"/>
        </w:rPr>
        <w:t xml:space="preserve"> y potencia, sin duda, las capacidades de análisis, de planificación, de gestión y la toma </w:t>
      </w:r>
      <w:proofErr w:type="spellStart"/>
      <w:r>
        <w:rPr>
          <w:rFonts w:ascii="Arial" w:eastAsiaTheme="minorHAnsi" w:hAnsi="Arial" w:cs="Arial"/>
          <w:sz w:val="20"/>
          <w:szCs w:val="20"/>
          <w:lang w:eastAsia="en-US"/>
        </w:rPr>
        <w:t>dedecisiones</w:t>
      </w:r>
      <w:proofErr w:type="spellEnd"/>
      <w:r>
        <w:rPr>
          <w:rFonts w:ascii="Arial" w:eastAsiaTheme="minorHAnsi" w:hAnsi="Arial" w:cs="Arial"/>
          <w:sz w:val="20"/>
          <w:szCs w:val="20"/>
          <w:lang w:eastAsia="en-US"/>
        </w:rPr>
        <w:t xml:space="preserve">; la resolución de problemas; comunicación, presentación, habilidad para trabajar tanto individualmente como en equipo, participación, capacidad de liderazgo y delegación; pensamiento crítico </w:t>
      </w:r>
      <w:proofErr w:type="spellStart"/>
      <w:r>
        <w:rPr>
          <w:rFonts w:ascii="Arial" w:eastAsiaTheme="minorHAnsi" w:hAnsi="Arial" w:cs="Arial"/>
          <w:sz w:val="20"/>
          <w:szCs w:val="20"/>
          <w:lang w:eastAsia="en-US"/>
        </w:rPr>
        <w:t>ysentido</w:t>
      </w:r>
      <w:proofErr w:type="spellEnd"/>
      <w:r>
        <w:rPr>
          <w:rFonts w:ascii="Arial" w:eastAsiaTheme="minorHAnsi" w:hAnsi="Arial" w:cs="Arial"/>
          <w:sz w:val="20"/>
          <w:szCs w:val="20"/>
          <w:lang w:eastAsia="en-US"/>
        </w:rPr>
        <w:t xml:space="preserve"> de la responsabilidad, la evaluación y auto-evaluación.</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conciencia y expresiones culturales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El estudio de la lengua griega y su cultura contribuye de manera decisiva al desarrollo de </w:t>
      </w:r>
      <w:proofErr w:type="spellStart"/>
      <w:r>
        <w:rPr>
          <w:rFonts w:ascii="Arial" w:eastAsiaTheme="minorHAnsi" w:hAnsi="Arial" w:cs="Arial"/>
          <w:sz w:val="20"/>
          <w:szCs w:val="20"/>
          <w:lang w:eastAsia="en-US"/>
        </w:rPr>
        <w:t>estacompetencia</w:t>
      </w:r>
      <w:proofErr w:type="spellEnd"/>
      <w:r>
        <w:rPr>
          <w:rFonts w:ascii="Arial" w:eastAsiaTheme="minorHAnsi" w:hAnsi="Arial" w:cs="Arial"/>
          <w:sz w:val="20"/>
          <w:szCs w:val="20"/>
          <w:lang w:eastAsia="en-US"/>
        </w:rPr>
        <w:t xml:space="preserve"> cuando se abordan las diferentes manifestaciones artísticas y sus criterios estéticos, </w:t>
      </w:r>
      <w:proofErr w:type="spellStart"/>
      <w:r>
        <w:rPr>
          <w:rFonts w:ascii="Arial" w:eastAsiaTheme="minorHAnsi" w:hAnsi="Arial" w:cs="Arial"/>
          <w:sz w:val="20"/>
          <w:szCs w:val="20"/>
          <w:lang w:eastAsia="en-US"/>
        </w:rPr>
        <w:t>detrascendental</w:t>
      </w:r>
      <w:proofErr w:type="spellEnd"/>
      <w:r>
        <w:rPr>
          <w:rFonts w:ascii="Arial" w:eastAsiaTheme="minorHAnsi" w:hAnsi="Arial" w:cs="Arial"/>
          <w:sz w:val="20"/>
          <w:szCs w:val="20"/>
          <w:lang w:eastAsia="en-US"/>
        </w:rPr>
        <w:t xml:space="preserve"> influencia en épocas posteriores. La tradición clásica y el léxico revelan la evolución </w:t>
      </w:r>
      <w:proofErr w:type="spellStart"/>
      <w:r>
        <w:rPr>
          <w:rFonts w:ascii="Arial" w:eastAsiaTheme="minorHAnsi" w:hAnsi="Arial" w:cs="Arial"/>
          <w:sz w:val="20"/>
          <w:szCs w:val="20"/>
          <w:lang w:eastAsia="en-US"/>
        </w:rPr>
        <w:t>delpensamiento</w:t>
      </w:r>
      <w:proofErr w:type="spellEnd"/>
      <w:r>
        <w:rPr>
          <w:rFonts w:ascii="Arial" w:eastAsiaTheme="minorHAnsi" w:hAnsi="Arial" w:cs="Arial"/>
          <w:sz w:val="20"/>
          <w:szCs w:val="20"/>
          <w:lang w:eastAsia="en-US"/>
        </w:rPr>
        <w:t xml:space="preserve"> y de las expresiones culturales permitiendo valorar la libertad de expresión, la </w:t>
      </w:r>
      <w:proofErr w:type="spellStart"/>
      <w:r>
        <w:rPr>
          <w:rFonts w:ascii="Arial" w:eastAsiaTheme="minorHAnsi" w:hAnsi="Arial" w:cs="Arial"/>
          <w:sz w:val="20"/>
          <w:szCs w:val="20"/>
          <w:lang w:eastAsia="en-US"/>
        </w:rPr>
        <w:t>diversidadcultural</w:t>
      </w:r>
      <w:proofErr w:type="spellEnd"/>
      <w:r>
        <w:rPr>
          <w:rFonts w:ascii="Arial" w:eastAsiaTheme="minorHAnsi" w:hAnsi="Arial" w:cs="Arial"/>
          <w:sz w:val="20"/>
          <w:szCs w:val="20"/>
          <w:lang w:eastAsia="en-US"/>
        </w:rPr>
        <w:t xml:space="preserve"> y el enriquecimiento inherente al intercambio entre culturas y sociedades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2638B4" w:rsidRDefault="004E0353" w:rsidP="004E0353">
      <w:pPr>
        <w:jc w:val="both"/>
        <w:rPr>
          <w:rFonts w:ascii="Arial" w:hAnsi="Arial"/>
          <w:b/>
          <w:sz w:val="20"/>
          <w:szCs w:val="20"/>
          <w:u w:val="single"/>
        </w:rPr>
      </w:pPr>
      <w:r>
        <w:rPr>
          <w:rFonts w:ascii="Arial" w:hAnsi="Arial"/>
          <w:b/>
          <w:sz w:val="20"/>
          <w:szCs w:val="20"/>
          <w:u w:val="single"/>
        </w:rPr>
        <w:t>2</w:t>
      </w:r>
      <w:r w:rsidRPr="002638B4">
        <w:rPr>
          <w:rFonts w:ascii="Arial" w:hAnsi="Arial"/>
          <w:b/>
          <w:sz w:val="20"/>
          <w:szCs w:val="20"/>
          <w:u w:val="single"/>
        </w:rPr>
        <w:t>. Objetivos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sz w:val="20"/>
          <w:szCs w:val="20"/>
          <w:lang w:eastAsia="en-US"/>
        </w:rPr>
        <w:t xml:space="preserve">La enseñanza del </w:t>
      </w:r>
      <w:proofErr w:type="gramStart"/>
      <w:r w:rsidRPr="00556292">
        <w:rPr>
          <w:rFonts w:ascii="Arial" w:eastAsiaTheme="minorHAnsi" w:hAnsi="Arial" w:cs="Arial"/>
          <w:sz w:val="20"/>
          <w:szCs w:val="20"/>
          <w:lang w:eastAsia="en-US"/>
        </w:rPr>
        <w:t>Griego</w:t>
      </w:r>
      <w:proofErr w:type="gramEnd"/>
      <w:r w:rsidRPr="00556292">
        <w:rPr>
          <w:rFonts w:ascii="Arial" w:eastAsiaTheme="minorHAnsi" w:hAnsi="Arial" w:cs="Arial"/>
          <w:sz w:val="20"/>
          <w:szCs w:val="20"/>
          <w:lang w:eastAsia="en-US"/>
        </w:rPr>
        <w:t xml:space="preserve"> en el Bachillerato tendrá como finalidad la consecución de los siguientes</w:t>
      </w:r>
      <w:r>
        <w:rPr>
          <w:rFonts w:ascii="Arial" w:eastAsiaTheme="minorHAnsi" w:hAnsi="Arial" w:cs="Arial"/>
          <w:sz w:val="20"/>
          <w:szCs w:val="20"/>
          <w:lang w:eastAsia="en-US"/>
        </w:rPr>
        <w:t xml:space="preserve"> objetivos:</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Obj.GR.1.</w:t>
      </w:r>
      <w:r w:rsidRPr="00556292">
        <w:rPr>
          <w:rFonts w:ascii="Arial" w:eastAsiaTheme="minorHAnsi" w:hAnsi="Arial" w:cs="Arial"/>
          <w:sz w:val="20"/>
          <w:szCs w:val="20"/>
          <w:lang w:eastAsia="en-US"/>
        </w:rPr>
        <w:t xml:space="preserve"> Conocer y utilizar los fundamentos morfológicos, sintácticos y léxicos de la lengua griega</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e iniciarse en la interpretación, comprensión y comentario de textos griegos de complejidad progresiva</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Obj.GR.2.</w:t>
      </w:r>
      <w:r w:rsidRPr="00556292">
        <w:rPr>
          <w:rFonts w:ascii="Arial" w:eastAsiaTheme="minorHAnsi" w:hAnsi="Arial" w:cs="Arial"/>
          <w:sz w:val="20"/>
          <w:szCs w:val="20"/>
          <w:lang w:eastAsia="en-US"/>
        </w:rPr>
        <w:t xml:space="preserve"> Conocer el léxico de origen griego presente en nuestra lengua y en la terminología</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científica y técnica de las lenguas modernas, a partir del conocimiento de los étimos, prefijos y sufijos de</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origen griego y de un vocabulario griego básico.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Obj.GR.3.</w:t>
      </w:r>
      <w:r w:rsidRPr="00556292">
        <w:rPr>
          <w:rFonts w:ascii="Arial" w:eastAsiaTheme="minorHAnsi" w:hAnsi="Arial" w:cs="Arial"/>
          <w:sz w:val="20"/>
          <w:szCs w:val="20"/>
          <w:lang w:eastAsia="en-US"/>
        </w:rPr>
        <w:t xml:space="preserve"> Interpretar y comprender textos griegos, originales, adaptados o traducidos, y reflexionar</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sobre los elementos fundamentales que los constituyen, profundizando en el estudio de las estructuras</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lingüísticas y mejorando el conocimiento de la propia lengua.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 xml:space="preserve">Obj.GR.4. </w:t>
      </w:r>
      <w:r w:rsidRPr="00556292">
        <w:rPr>
          <w:rFonts w:ascii="Arial" w:eastAsiaTheme="minorHAnsi" w:hAnsi="Arial" w:cs="Arial"/>
          <w:sz w:val="20"/>
          <w:szCs w:val="20"/>
          <w:lang w:eastAsia="en-US"/>
        </w:rPr>
        <w:t>Utilizar de manera crítica diferentes fuentes de información sobre la Grecia antigua y su</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influencia a lo largo de la historia, con el fin de conocer y valorar adecuadamente su pervivencia en el</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mundo actual, teniendo como herramientas fundamentales las Tecnologías de la Información y de la</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Comunicación.</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Obj.GR.5.</w:t>
      </w:r>
      <w:r w:rsidRPr="00556292">
        <w:rPr>
          <w:rFonts w:ascii="Arial" w:eastAsiaTheme="minorHAnsi" w:hAnsi="Arial" w:cs="Arial"/>
          <w:sz w:val="20"/>
          <w:szCs w:val="20"/>
          <w:lang w:eastAsia="en-US"/>
        </w:rPr>
        <w:t xml:space="preserve"> Introducirse en el estudio de la literatura griega, profundizando en el conocimiento de las</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características de los diferentes géneros y los autores y obras más representativas.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Obj.GR.6.</w:t>
      </w:r>
      <w:r w:rsidRPr="00556292">
        <w:rPr>
          <w:rFonts w:ascii="Arial" w:eastAsiaTheme="minorHAnsi" w:hAnsi="Arial" w:cs="Arial"/>
          <w:sz w:val="20"/>
          <w:szCs w:val="20"/>
          <w:lang w:eastAsia="en-US"/>
        </w:rPr>
        <w:t xml:space="preserve"> Introducirse en el estudio de la cultura griega, en sus diferentes manifestaciones</w:t>
      </w:r>
      <w:r w:rsidR="006D024B">
        <w:rPr>
          <w:rFonts w:ascii="Arial" w:eastAsiaTheme="minorHAnsi" w:hAnsi="Arial" w:cs="Arial"/>
          <w:sz w:val="20"/>
          <w:szCs w:val="20"/>
          <w:lang w:eastAsia="en-US"/>
        </w:rPr>
        <w:t xml:space="preserve"> </w:t>
      </w:r>
      <w:r w:rsidRPr="00556292">
        <w:rPr>
          <w:rFonts w:ascii="Arial" w:eastAsiaTheme="minorHAnsi" w:hAnsi="Arial" w:cs="Arial"/>
          <w:sz w:val="20"/>
          <w:szCs w:val="20"/>
          <w:lang w:eastAsia="en-US"/>
        </w:rPr>
        <w:t>artísticas.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lastRenderedPageBreak/>
        <w:t>Obj.GR.7.</w:t>
      </w:r>
      <w:r w:rsidRPr="00556292">
        <w:rPr>
          <w:rFonts w:ascii="Arial" w:eastAsiaTheme="minorHAnsi" w:hAnsi="Arial" w:cs="Arial"/>
          <w:sz w:val="20"/>
          <w:szCs w:val="20"/>
          <w:lang w:eastAsia="en-US"/>
        </w:rPr>
        <w:t xml:space="preserve"> Adquirir destreza en el manejo de documentos y fuentes de información de diversa </w:t>
      </w:r>
      <w:proofErr w:type="gramStart"/>
      <w:r w:rsidRPr="00556292">
        <w:rPr>
          <w:rFonts w:ascii="Arial" w:eastAsiaTheme="minorHAnsi" w:hAnsi="Arial" w:cs="Arial"/>
          <w:sz w:val="20"/>
          <w:szCs w:val="20"/>
          <w:lang w:eastAsia="en-US"/>
        </w:rPr>
        <w:t>índole(</w:t>
      </w:r>
      <w:proofErr w:type="gramEnd"/>
      <w:r w:rsidRPr="00556292">
        <w:rPr>
          <w:rFonts w:ascii="Arial" w:eastAsiaTheme="minorHAnsi" w:hAnsi="Arial" w:cs="Arial"/>
          <w:sz w:val="20"/>
          <w:szCs w:val="20"/>
          <w:lang w:eastAsia="en-US"/>
        </w:rPr>
        <w:t xml:space="preserve">textos originales o traducidos, medios audiovisuales e información, etc.), que transmitan a los </w:t>
      </w:r>
      <w:proofErr w:type="spellStart"/>
      <w:r w:rsidRPr="00556292">
        <w:rPr>
          <w:rFonts w:ascii="Arial" w:eastAsiaTheme="minorHAnsi" w:hAnsi="Arial" w:cs="Arial"/>
          <w:sz w:val="20"/>
          <w:szCs w:val="20"/>
          <w:lang w:eastAsia="en-US"/>
        </w:rPr>
        <w:t>alumnosconocimientos</w:t>
      </w:r>
      <w:proofErr w:type="spellEnd"/>
      <w:r w:rsidRPr="00556292">
        <w:rPr>
          <w:rFonts w:ascii="Arial" w:eastAsiaTheme="minorHAnsi" w:hAnsi="Arial" w:cs="Arial"/>
          <w:sz w:val="20"/>
          <w:szCs w:val="20"/>
          <w:lang w:eastAsia="en-US"/>
        </w:rPr>
        <w:t xml:space="preserve"> de la civilización griega.</w:t>
      </w:r>
    </w:p>
    <w:p w:rsidR="004E0353" w:rsidRPr="00556292" w:rsidRDefault="004E0353" w:rsidP="004E0353">
      <w:pPr>
        <w:pStyle w:val="Ttulo"/>
        <w:ind w:firstLine="567"/>
        <w:jc w:val="both"/>
        <w:rPr>
          <w:b w:val="0"/>
          <w:u w:val="none"/>
        </w:rPr>
      </w:pPr>
    </w:p>
    <w:p w:rsidR="004E0353" w:rsidRDefault="004E0353" w:rsidP="004E0353">
      <w:pPr>
        <w:spacing w:after="0" w:line="240" w:lineRule="auto"/>
        <w:jc w:val="both"/>
        <w:rPr>
          <w:rFonts w:ascii="Arial" w:hAnsi="Arial" w:cs="Arial"/>
          <w:b/>
          <w:sz w:val="20"/>
          <w:szCs w:val="20"/>
        </w:rPr>
      </w:pPr>
      <w:r>
        <w:rPr>
          <w:rFonts w:ascii="Arial" w:hAnsi="Arial" w:cs="Arial"/>
          <w:b/>
          <w:sz w:val="20"/>
          <w:szCs w:val="20"/>
          <w:u w:val="single"/>
        </w:rPr>
        <w:t>3</w:t>
      </w:r>
      <w:r w:rsidRPr="00322FA8">
        <w:rPr>
          <w:rFonts w:ascii="Arial" w:hAnsi="Arial" w:cs="Arial"/>
          <w:b/>
          <w:sz w:val="20"/>
          <w:szCs w:val="20"/>
          <w:u w:val="single"/>
        </w:rPr>
        <w:t>. Contenidos</w:t>
      </w:r>
    </w:p>
    <w:p w:rsidR="004E0353" w:rsidRPr="004C4FAA" w:rsidRDefault="004E0353" w:rsidP="004E0353">
      <w:pPr>
        <w:pStyle w:val="03Bloque"/>
        <w:spacing w:before="0"/>
        <w:ind w:left="0" w:firstLine="0"/>
        <w:rPr>
          <w:rFonts w:ascii="Arial" w:hAnsi="Arial" w:cs="Arial"/>
          <w:i w:val="0"/>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1: </w:t>
      </w:r>
      <w:r w:rsidRPr="004C4FAA">
        <w:rPr>
          <w:rFonts w:ascii="Arial" w:hAnsi="Arial" w:cs="Arial"/>
          <w:sz w:val="20"/>
        </w:rPr>
        <w:t>Introducción a la lengua griega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Marco geográfico de la lengua.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El indoeuropeo.</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2: </w:t>
      </w:r>
      <w:r w:rsidRPr="004C4FAA">
        <w:rPr>
          <w:rFonts w:ascii="Arial" w:hAnsi="Arial" w:cs="Arial"/>
          <w:sz w:val="20"/>
        </w:rPr>
        <w:t>Elementos básicos de la lengua griega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Diferentes sistemas de escritura: los orígenes de la escritura.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Orígenes del alfabeto griego.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Caracteres del alfabeto griego.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pronunciación.</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Transcripción de términos griegos.</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3: </w:t>
      </w:r>
      <w:r w:rsidRPr="004C4FAA">
        <w:rPr>
          <w:rFonts w:ascii="Arial" w:hAnsi="Arial" w:cs="Arial"/>
          <w:sz w:val="20"/>
        </w:rPr>
        <w:t>Morfología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Formantes de palabras.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Tipos de palabras: variables e invariables.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Concepto de declinación: las declinaciones.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Morfología verbal: indicativo, infinitivos y participios.</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4: </w:t>
      </w:r>
      <w:r w:rsidRPr="004C4FAA">
        <w:rPr>
          <w:rFonts w:ascii="Arial" w:hAnsi="Arial" w:cs="Arial"/>
          <w:sz w:val="20"/>
        </w:rPr>
        <w:t>Sintaxis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Los casos griegos.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concordancia.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Los elementos de la oración.</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oración simple: oraciones atributivas y predicativas.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Las oraciones compuestas.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Construcciones de infinitivo.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Construcciones de participio.</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5: </w:t>
      </w:r>
      <w:r w:rsidRPr="004C4FAA">
        <w:rPr>
          <w:rFonts w:ascii="Arial" w:hAnsi="Arial" w:cs="Arial"/>
          <w:sz w:val="20"/>
        </w:rPr>
        <w:t>Grecia: historia, cultura, arte y civilización</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Periodos de la historia de Grecia.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Organización política y social.</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La familia.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El trabajo y el ocio: los oficios, la ciencia y la técnica. Fiestas y espectáculos.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Mitología y religión.</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6: </w:t>
      </w:r>
      <w:r w:rsidRPr="004C4FAA">
        <w:rPr>
          <w:rFonts w:ascii="Arial" w:hAnsi="Arial" w:cs="Arial"/>
          <w:sz w:val="20"/>
        </w:rPr>
        <w:t>Textos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Iniciación a las técnicas de traducción, retroversión y comentario de textos.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Análisis morfológico y sintáctico. Comparación de estructuras griegas con las de la lengua propia.</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Lectura comprensiva de textos traducidos.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Lectura comparada y comentario de textos en lengua griega y lengua propia.</w:t>
      </w:r>
    </w:p>
    <w:p w:rsidR="004E0353" w:rsidRDefault="004E0353" w:rsidP="004E0353">
      <w:pPr>
        <w:pStyle w:val="05Texto"/>
        <w:spacing w:before="0" w:after="0"/>
        <w:ind w:firstLine="0"/>
        <w:rPr>
          <w:rFonts w:ascii="Arial" w:hAnsi="Arial" w:cs="Arial"/>
          <w:b/>
          <w:bCs/>
          <w:sz w:val="20"/>
        </w:rPr>
      </w:pPr>
    </w:p>
    <w:p w:rsidR="004E0353" w:rsidRPr="004C4FAA" w:rsidRDefault="004E0353" w:rsidP="004E0353">
      <w:pPr>
        <w:pStyle w:val="05Texto"/>
        <w:spacing w:before="0" w:after="0"/>
        <w:ind w:firstLine="0"/>
        <w:rPr>
          <w:rFonts w:ascii="Arial" w:hAnsi="Arial" w:cs="Arial"/>
          <w:sz w:val="20"/>
        </w:rPr>
      </w:pPr>
      <w:r w:rsidRPr="004C4FAA">
        <w:rPr>
          <w:rFonts w:ascii="Arial" w:hAnsi="Arial" w:cs="Arial"/>
          <w:b/>
          <w:bCs/>
          <w:sz w:val="20"/>
        </w:rPr>
        <w:t xml:space="preserve">BLOQUE 7: </w:t>
      </w:r>
      <w:r w:rsidRPr="004C4FAA">
        <w:rPr>
          <w:rFonts w:ascii="Arial" w:hAnsi="Arial" w:cs="Arial"/>
          <w:sz w:val="20"/>
        </w:rPr>
        <w:t>Léxico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Vocabulario básico griego: léxico de uso frecuente y principales prefijos y sufijos.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Helenismos más frecuentes del vocabulario común y del griego especializado.</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Descomposición de palabras en sus formantes.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Pervivencia de helenismos: términos patrimoniales, cultismos y neologismos.</w:t>
      </w:r>
    </w:p>
    <w:p w:rsidR="004E0353" w:rsidRPr="004C4FAA" w:rsidRDefault="004E0353" w:rsidP="004E0353">
      <w:pPr>
        <w:pStyle w:val="05Texto"/>
        <w:spacing w:before="0" w:after="0"/>
        <w:ind w:left="284" w:firstLine="0"/>
        <w:rPr>
          <w:rFonts w:ascii="Arial" w:hAnsi="Arial" w:cs="Arial"/>
          <w:sz w:val="20"/>
        </w:rPr>
      </w:pPr>
      <w:r w:rsidRPr="004C4FAA">
        <w:rPr>
          <w:rFonts w:ascii="Arial" w:hAnsi="Arial" w:cs="Arial"/>
          <w:sz w:val="20"/>
        </w:rPr>
        <w:t>Identificación de lexemas, sufijos y prefijos helénicos usados en la lengua propia.</w:t>
      </w:r>
    </w:p>
    <w:p w:rsidR="004E0353" w:rsidRPr="004C4FAA" w:rsidRDefault="004E0353" w:rsidP="004E0353">
      <w:pPr>
        <w:pStyle w:val="05Texto"/>
        <w:spacing w:before="0" w:after="0"/>
        <w:ind w:firstLine="0"/>
        <w:rPr>
          <w:rFonts w:ascii="Arial" w:hAnsi="Arial" w:cs="Arial"/>
          <w:sz w:val="20"/>
        </w:rPr>
      </w:pPr>
    </w:p>
    <w:p w:rsidR="004E0353" w:rsidRPr="00FB4F78" w:rsidRDefault="004E0353" w:rsidP="004E0353">
      <w:pPr>
        <w:jc w:val="both"/>
        <w:rPr>
          <w:rFonts w:ascii="Arial" w:eastAsia="Times New Roman" w:hAnsi="Arial" w:cs="Arial"/>
          <w:sz w:val="20"/>
          <w:szCs w:val="20"/>
          <w:lang w:val="es-ES_tradnl"/>
        </w:rPr>
      </w:pPr>
      <w:r w:rsidRPr="006C42B3">
        <w:rPr>
          <w:rFonts w:ascii="Arial" w:hAnsi="Arial"/>
          <w:b/>
          <w:sz w:val="20"/>
          <w:szCs w:val="20"/>
          <w:u w:val="single"/>
        </w:rPr>
        <w:t>4. Secuenciación de contenidos</w:t>
      </w:r>
    </w:p>
    <w:p w:rsidR="004E0353" w:rsidRPr="00FB4F78" w:rsidRDefault="004E0353" w:rsidP="004E0353">
      <w:pPr>
        <w:pStyle w:val="05Texto"/>
        <w:spacing w:before="0" w:after="0"/>
        <w:ind w:firstLine="567"/>
        <w:rPr>
          <w:rFonts w:ascii="Arial" w:eastAsia="Times New Roman" w:hAnsi="Arial" w:cs="Arial"/>
          <w:sz w:val="20"/>
        </w:rPr>
      </w:pPr>
      <w:r w:rsidRPr="00FB4F78">
        <w:rPr>
          <w:rFonts w:ascii="Arial" w:eastAsia="Times New Roman" w:hAnsi="Arial" w:cs="Arial"/>
          <w:sz w:val="20"/>
        </w:rPr>
        <w:t>En principio, los tres primeros bloques se impartirán en el primer trimestre. El resto se irán repartiendo entre los tres trimestres de forma equilibrada pero siempre teniendo en cuenta el progreso de los alumnos y las pautas que se marquen desde el servicio provincial de educación, una vez que quede concretada l</w:t>
      </w:r>
      <w:r w:rsidR="00281EE8">
        <w:rPr>
          <w:rFonts w:ascii="Arial" w:eastAsia="Times New Roman" w:hAnsi="Arial" w:cs="Arial"/>
          <w:sz w:val="20"/>
        </w:rPr>
        <w:t>a prueba final de Bachillerato.</w:t>
      </w:r>
    </w:p>
    <w:p w:rsidR="004E0353" w:rsidRPr="00100061" w:rsidRDefault="004E0353" w:rsidP="004E0353">
      <w:pPr>
        <w:pStyle w:val="05Texto"/>
        <w:spacing w:before="0" w:after="0"/>
        <w:ind w:left="360" w:hanging="360"/>
        <w:rPr>
          <w:rFonts w:ascii="Arial" w:eastAsia="Times New Roman" w:hAnsi="Arial" w:cs="Arial"/>
          <w:b/>
          <w:sz w:val="20"/>
        </w:rPr>
      </w:pPr>
    </w:p>
    <w:p w:rsidR="00DB4B92" w:rsidRPr="00725161" w:rsidRDefault="006D024B"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lastRenderedPageBreak/>
        <w:t>LA MAYOR PARTE DE LOS OBJETIVOS SE HAN VISTO AFECTADOS PARCIALMENTE EN SU CUMPLIMIENTO POR LA INTERRUPCIÓN DEL CURSO. HAY CONTENIDOS QUE NO SE HAN DADO Y QUE SE CONCENTRAN EN LOS BLOQUES 3 AL 7 AMBOS INCLUIDOS.</w:t>
      </w:r>
      <w:r w:rsidR="00725161" w:rsidRPr="00725161">
        <w:rPr>
          <w:rFonts w:ascii="Arial" w:eastAsia="Times New Roman" w:hAnsi="Arial" w:cs="Arial"/>
          <w:color w:val="C00000"/>
          <w:sz w:val="32"/>
          <w:szCs w:val="32"/>
          <w:u w:val="single"/>
          <w:lang w:val="es-ES"/>
        </w:rPr>
        <w:t xml:space="preserve"> DETALLAMOS A CONTINUACIÓN LA CONCRECIÓN DE ESOS CONTENIDOS QUE NO VAN A VERSE:</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 xml:space="preserve">BLOQUE 3; </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FLEXIÓN NOMINAL  TEMAS EN SILBANTE Y EN SEMIVOCAL DE LA 3ª DECLINACIÓN.</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FLEXIÓN PRONOMINAL: ÍNTEGRA.</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FLEXIÓN VERBAL: VERBOS CONTRACTOS, VOZ MEDIA</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BLOQUE 4:</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 xml:space="preserve">SUBORDINADAS ADJETIVAS (ENCABEZADAS POR PRONOMBRE </w:t>
      </w:r>
      <w:proofErr w:type="gramStart"/>
      <w:r w:rsidRPr="00725161">
        <w:rPr>
          <w:rFonts w:ascii="Arial" w:eastAsia="Times New Roman" w:hAnsi="Arial" w:cs="Arial"/>
          <w:color w:val="C00000"/>
          <w:sz w:val="32"/>
          <w:szCs w:val="32"/>
          <w:u w:val="single"/>
          <w:lang w:val="es-ES"/>
        </w:rPr>
        <w:t>RELATIVO )</w:t>
      </w:r>
      <w:proofErr w:type="gramEnd"/>
      <w:r w:rsidRPr="00725161">
        <w:rPr>
          <w:rFonts w:ascii="Arial" w:eastAsia="Times New Roman" w:hAnsi="Arial" w:cs="Arial"/>
          <w:color w:val="C00000"/>
          <w:sz w:val="32"/>
          <w:szCs w:val="32"/>
          <w:u w:val="single"/>
          <w:lang w:val="es-ES"/>
        </w:rPr>
        <w:t xml:space="preserve">  Y ADVERBIALES </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BLOQUE 5</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HISTORIA DE GRECIA: ÉPOCA ARCAICA, CLÁSICA, HELENÍSTICA.</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ORGANIZACIÓN POLÍTICA Y SOCIAL.</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BLOQUE 6</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TRABAJO CON TEXTOS QUE INCLUYAN LOS CONTENIDOS NO DADOS EN LOS BLOQUES ANTERIORES</w:t>
      </w: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p>
    <w:p w:rsidR="00725161" w:rsidRPr="00725161" w:rsidRDefault="00725161" w:rsidP="004E0353">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BLOQUE 7</w:t>
      </w:r>
    </w:p>
    <w:p w:rsidR="00725161" w:rsidRPr="00725161" w:rsidRDefault="00725161" w:rsidP="00725161">
      <w:pPr>
        <w:pStyle w:val="05Texto"/>
        <w:spacing w:before="0" w:after="0"/>
        <w:ind w:left="360" w:hanging="360"/>
        <w:rPr>
          <w:rFonts w:ascii="Arial" w:eastAsia="Times New Roman" w:hAnsi="Arial" w:cs="Arial"/>
          <w:color w:val="C00000"/>
          <w:sz w:val="32"/>
          <w:szCs w:val="32"/>
          <w:u w:val="single"/>
          <w:lang w:val="es-ES"/>
        </w:rPr>
      </w:pPr>
      <w:r w:rsidRPr="00725161">
        <w:rPr>
          <w:rFonts w:ascii="Arial" w:eastAsia="Times New Roman" w:hAnsi="Arial" w:cs="Arial"/>
          <w:color w:val="C00000"/>
          <w:sz w:val="32"/>
          <w:szCs w:val="32"/>
          <w:u w:val="single"/>
          <w:lang w:val="es-ES"/>
        </w:rPr>
        <w:t>VOCABULARIO BÁSICO CORRESPONDIENTE A LOS CONTENIDOS NO DADOS EN LOS BLOQUES ANTERIORES</w:t>
      </w:r>
    </w:p>
    <w:p w:rsidR="006D024B" w:rsidRPr="00725161" w:rsidRDefault="006D024B" w:rsidP="004E0353">
      <w:pPr>
        <w:pStyle w:val="05Texto"/>
        <w:spacing w:before="0" w:after="0"/>
        <w:ind w:left="360" w:hanging="360"/>
        <w:rPr>
          <w:rFonts w:ascii="Arial" w:eastAsia="Times New Roman" w:hAnsi="Arial" w:cs="Arial"/>
          <w:color w:val="C00000"/>
          <w:sz w:val="32"/>
          <w:szCs w:val="32"/>
          <w:u w:val="single"/>
          <w:lang w:val="es-ES"/>
        </w:rPr>
      </w:pPr>
    </w:p>
    <w:p w:rsidR="006D024B" w:rsidRDefault="006D024B" w:rsidP="004E0353">
      <w:pPr>
        <w:pStyle w:val="05Texto"/>
        <w:spacing w:before="0" w:after="0"/>
        <w:ind w:left="360" w:hanging="360"/>
        <w:rPr>
          <w:rFonts w:ascii="Arial" w:eastAsia="Times New Roman" w:hAnsi="Arial" w:cs="Arial"/>
          <w:b/>
          <w:sz w:val="20"/>
          <w:u w:val="single"/>
          <w:lang w:val="es-ES"/>
        </w:rPr>
      </w:pPr>
    </w:p>
    <w:p w:rsidR="00DB4B92" w:rsidRDefault="00DB4B92" w:rsidP="004E0353">
      <w:pPr>
        <w:pStyle w:val="05Texto"/>
        <w:spacing w:before="0" w:after="0"/>
        <w:ind w:left="360" w:hanging="360"/>
        <w:rPr>
          <w:rFonts w:ascii="Arial" w:eastAsia="Times New Roman" w:hAnsi="Arial" w:cs="Arial"/>
          <w:b/>
          <w:sz w:val="20"/>
          <w:u w:val="single"/>
          <w:lang w:val="es-ES"/>
        </w:rPr>
      </w:pPr>
    </w:p>
    <w:p w:rsidR="004E0353" w:rsidRPr="00D4509D" w:rsidRDefault="004E0353" w:rsidP="004E0353">
      <w:pPr>
        <w:pStyle w:val="05Texto"/>
        <w:spacing w:before="0" w:after="0"/>
        <w:ind w:left="360" w:hanging="360"/>
        <w:rPr>
          <w:rFonts w:ascii="Arial" w:eastAsia="Times New Roman" w:hAnsi="Arial" w:cs="Arial"/>
          <w:b/>
          <w:sz w:val="20"/>
          <w:u w:val="single"/>
          <w:lang w:val="es-ES"/>
        </w:rPr>
      </w:pPr>
      <w:r w:rsidRPr="00D4509D">
        <w:rPr>
          <w:rFonts w:ascii="Arial" w:eastAsia="Times New Roman" w:hAnsi="Arial" w:cs="Arial"/>
          <w:b/>
          <w:sz w:val="20"/>
          <w:u w:val="single"/>
          <w:lang w:val="es-ES"/>
        </w:rPr>
        <w:t>5. Criterios de evaluación y su concreción, procedimientos e instrumentos de evaluación</w:t>
      </w:r>
    </w:p>
    <w:p w:rsidR="004E0353" w:rsidRPr="00D4509D" w:rsidRDefault="004E0353" w:rsidP="004E0353">
      <w:pPr>
        <w:pStyle w:val="05Texto"/>
        <w:ind w:firstLine="567"/>
        <w:rPr>
          <w:rFonts w:ascii="Arial" w:eastAsia="Times New Roman" w:hAnsi="Arial" w:cs="Arial"/>
          <w:sz w:val="20"/>
        </w:rPr>
      </w:pPr>
      <w:r w:rsidRPr="00D4509D">
        <w:rPr>
          <w:rFonts w:ascii="Arial" w:eastAsia="Times New Roman" w:hAnsi="Arial" w:cs="Arial"/>
          <w:sz w:val="20"/>
        </w:rPr>
        <w:t>En los cuadros siguientes se muestran, por bloques, los criterios de evaluación conectados con las competencias clave y los estándares de aprendizaje evaluables</w:t>
      </w:r>
      <w:r>
        <w:rPr>
          <w:rFonts w:ascii="Arial" w:eastAsia="Times New Roman" w:hAnsi="Arial" w:cs="Arial"/>
          <w:sz w:val="20"/>
        </w:rPr>
        <w:t>:</w:t>
      </w:r>
    </w:p>
    <w:p w:rsidR="004E0353" w:rsidRDefault="004E0353" w:rsidP="004E0353">
      <w:pPr>
        <w:pStyle w:val="05Texto"/>
        <w:spacing w:before="0" w:after="0"/>
        <w:ind w:firstLine="567"/>
        <w:rPr>
          <w:rFonts w:ascii="Arial" w:eastAsia="Times New Roman" w:hAnsi="Arial" w:cs="Arial"/>
          <w:sz w:val="20"/>
        </w:rPr>
      </w:pPr>
    </w:p>
    <w:p w:rsidR="004E0353" w:rsidRDefault="004E0353" w:rsidP="004E0353">
      <w:r>
        <w:rPr>
          <w:noProof/>
        </w:rPr>
        <w:drawing>
          <wp:inline distT="0" distB="0" distL="0" distR="0">
            <wp:extent cx="5400040" cy="1194541"/>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400040" cy="1194541"/>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709043"/>
            <wp:effectExtent l="19050" t="0" r="0" b="0"/>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5400040" cy="1709043"/>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809631"/>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400040" cy="2809631"/>
                    </a:xfrm>
                    <a:prstGeom prst="rect">
                      <a:avLst/>
                    </a:prstGeom>
                    <a:noFill/>
                    <a:ln w="9525">
                      <a:noFill/>
                      <a:miter lim="800000"/>
                      <a:headEnd/>
                      <a:tailEnd/>
                    </a:ln>
                  </pic:spPr>
                </pic:pic>
              </a:graphicData>
            </a:graphic>
          </wp:inline>
        </w:drawing>
      </w:r>
    </w:p>
    <w:p w:rsidR="004E0353" w:rsidRDefault="004E0353" w:rsidP="004E0353">
      <w:r>
        <w:rPr>
          <w:noProof/>
        </w:rPr>
        <w:lastRenderedPageBreak/>
        <w:drawing>
          <wp:inline distT="0" distB="0" distL="0" distR="0">
            <wp:extent cx="5400040" cy="2711205"/>
            <wp:effectExtent l="19050" t="0" r="0"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400040" cy="2711205"/>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832001"/>
            <wp:effectExtent l="19050" t="0" r="0" b="0"/>
            <wp:docPr id="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400040" cy="2832001"/>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136380"/>
            <wp:effectExtent l="19050" t="0" r="0" b="0"/>
            <wp:docPr id="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5400040" cy="1136380"/>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597195"/>
            <wp:effectExtent l="1905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5400040" cy="1597195"/>
                    </a:xfrm>
                    <a:prstGeom prst="rect">
                      <a:avLst/>
                    </a:prstGeom>
                    <a:noFill/>
                    <a:ln w="9525">
                      <a:noFill/>
                      <a:miter lim="800000"/>
                      <a:headEnd/>
                      <a:tailEnd/>
                    </a:ln>
                  </pic:spPr>
                </pic:pic>
              </a:graphicData>
            </a:graphic>
          </wp:inline>
        </w:drawing>
      </w:r>
    </w:p>
    <w:p w:rsidR="004E0353" w:rsidRDefault="004E0353" w:rsidP="004E0353">
      <w:r>
        <w:rPr>
          <w:noProof/>
        </w:rPr>
        <w:lastRenderedPageBreak/>
        <w:drawing>
          <wp:inline distT="0" distB="0" distL="0" distR="0">
            <wp:extent cx="5400040" cy="2066958"/>
            <wp:effectExtent l="19050" t="0" r="0" b="0"/>
            <wp:docPr id="1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400040" cy="2066958"/>
                    </a:xfrm>
                    <a:prstGeom prst="rect">
                      <a:avLst/>
                    </a:prstGeom>
                    <a:noFill/>
                    <a:ln w="9525">
                      <a:noFill/>
                      <a:miter lim="800000"/>
                      <a:headEnd/>
                      <a:tailEnd/>
                    </a:ln>
                  </pic:spPr>
                </pic:pic>
              </a:graphicData>
            </a:graphic>
          </wp:inline>
        </w:drawing>
      </w:r>
    </w:p>
    <w:p w:rsidR="004E0353" w:rsidRDefault="004E0353" w:rsidP="004E0353">
      <w:pPr>
        <w:pStyle w:val="NormalWeb"/>
        <w:ind w:left="567" w:firstLine="0"/>
        <w:rPr>
          <w:rFonts w:ascii="Arial" w:hAnsi="Arial" w:cs="Arial"/>
        </w:rPr>
      </w:pPr>
      <w:r w:rsidRPr="00DF0660">
        <w:rPr>
          <w:rFonts w:ascii="Arial" w:hAnsi="Arial" w:cs="Arial"/>
        </w:rPr>
        <w:t xml:space="preserve">En cuanto a </w:t>
      </w:r>
      <w:r w:rsidRPr="00DF0660">
        <w:rPr>
          <w:rFonts w:ascii="Arial" w:hAnsi="Arial" w:cs="Arial"/>
          <w:b/>
        </w:rPr>
        <w:t>procedimientos e instrumentos de evaluación</w:t>
      </w:r>
      <w:r w:rsidRPr="00DF0660">
        <w:rPr>
          <w:rFonts w:ascii="Arial" w:hAnsi="Arial" w:cs="Arial"/>
        </w:rPr>
        <w:t>:</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 xml:space="preserve">Las pruebas objetivas, los trabajos y traducciones diarias realizadas por el alumno a lo largo del curso constituirán el instrumento esencial de evaluación de los alumnos. </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Además, la observación diaria del profesor, mediante la cual se aprecia extraordinariamente la evolución de alumno, matizará su nota final.</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Se informará puntualmente al alumno de su rendimiento en la materia a lo largo del curso y se le proporcionarán los materiales para la recuperación de aspectos no asimilados o de ampliación de los mismos si fuera preciso.</w:t>
      </w:r>
    </w:p>
    <w:p w:rsidR="004E0353" w:rsidRPr="00FB4F78" w:rsidRDefault="004E0353" w:rsidP="004E0353">
      <w:pPr>
        <w:spacing w:after="0" w:line="240" w:lineRule="auto"/>
        <w:ind w:firstLine="567"/>
        <w:jc w:val="both"/>
        <w:rPr>
          <w:rFonts w:ascii="Arial" w:hAnsi="Arial" w:cs="Arial"/>
          <w:sz w:val="20"/>
          <w:szCs w:val="20"/>
        </w:rPr>
      </w:pPr>
      <w:r w:rsidRPr="00FB4F78">
        <w:rPr>
          <w:rFonts w:ascii="Arial" w:hAnsi="Arial" w:cs="Arial"/>
          <w:sz w:val="20"/>
          <w:szCs w:val="20"/>
        </w:rPr>
        <w:t>Fomentaremos también la autoevaluación porque implica al alumno en la valoración de su propio proceso de aprendizaje y también recogeremos periódicamente la opinión de los alumnos sobre el planteamiento de la materia que ha llevado a cabo el profesor y las propuestas de mejora que los muchachos puedan aportar.</w:t>
      </w:r>
    </w:p>
    <w:p w:rsidR="004E0353" w:rsidRPr="00FB4F78" w:rsidRDefault="004E0353" w:rsidP="004E0353">
      <w:pPr>
        <w:autoSpaceDE w:val="0"/>
        <w:spacing w:after="0" w:line="240" w:lineRule="auto"/>
        <w:ind w:firstLine="567"/>
        <w:jc w:val="both"/>
        <w:rPr>
          <w:rFonts w:ascii="Arial" w:hAnsi="Arial" w:cs="Arial"/>
          <w:bCs/>
          <w:sz w:val="20"/>
          <w:szCs w:val="20"/>
          <w:lang w:val="es-ES_tradnl"/>
        </w:rPr>
      </w:pPr>
      <w:r w:rsidRPr="00FB4F78">
        <w:rPr>
          <w:rFonts w:ascii="Arial" w:hAnsi="Arial" w:cs="Arial"/>
          <w:bCs/>
          <w:sz w:val="20"/>
          <w:szCs w:val="20"/>
          <w:lang w:val="es-ES_tradnl"/>
        </w:rPr>
        <w:t>La información obtenida a través de diferentes aspectos como: el manejo de las técnicas de síntesis, análisis, comparación, debate, y</w:t>
      </w:r>
      <w:r w:rsidR="00DB4B92">
        <w:rPr>
          <w:rFonts w:ascii="Arial" w:hAnsi="Arial" w:cs="Arial"/>
          <w:bCs/>
          <w:sz w:val="20"/>
          <w:szCs w:val="20"/>
          <w:lang w:val="es-ES_tradnl"/>
        </w:rPr>
        <w:t xml:space="preserve"> </w:t>
      </w:r>
      <w:r w:rsidRPr="00FB4F78">
        <w:rPr>
          <w:rFonts w:ascii="Arial" w:hAnsi="Arial" w:cs="Arial"/>
          <w:bCs/>
          <w:sz w:val="20"/>
          <w:szCs w:val="20"/>
          <w:lang w:val="es-ES_tradnl"/>
        </w:rPr>
        <w:t>la atención a los aspectos fundamentales de ortografía, presentación y fluidez y corrección en la exposición oral y</w:t>
      </w:r>
      <w:r w:rsidR="00DB4B92">
        <w:rPr>
          <w:rFonts w:ascii="Arial" w:hAnsi="Arial" w:cs="Arial"/>
          <w:bCs/>
          <w:sz w:val="20"/>
          <w:szCs w:val="20"/>
          <w:lang w:val="es-ES_tradnl"/>
        </w:rPr>
        <w:t xml:space="preserve"> </w:t>
      </w:r>
      <w:r w:rsidRPr="00FB4F78">
        <w:rPr>
          <w:rFonts w:ascii="Arial" w:hAnsi="Arial" w:cs="Arial"/>
          <w:bCs/>
          <w:sz w:val="20"/>
          <w:szCs w:val="20"/>
          <w:lang w:val="es-ES_tradnl"/>
        </w:rPr>
        <w:t>escrita informarán sobre el progreso en procedimientos que, en principio, ya deben estar adquiridos.</w:t>
      </w:r>
    </w:p>
    <w:p w:rsidR="004E0353" w:rsidRPr="00FB4F78" w:rsidRDefault="004E0353" w:rsidP="004E0353">
      <w:pPr>
        <w:pStyle w:val="NormalWeb"/>
        <w:spacing w:before="0" w:beforeAutospacing="0" w:after="0" w:afterAutospacing="0"/>
        <w:ind w:left="567" w:firstLine="0"/>
        <w:rPr>
          <w:rFonts w:ascii="Arial" w:hAnsi="Arial" w:cs="Arial"/>
          <w:lang w:val="es-ES_tradnl"/>
        </w:rPr>
      </w:pPr>
    </w:p>
    <w:p w:rsidR="004E0353" w:rsidRPr="00FB4F78" w:rsidRDefault="004E0353" w:rsidP="004E0353">
      <w:pPr>
        <w:pStyle w:val="06Criterio"/>
        <w:spacing w:before="0" w:after="0"/>
        <w:ind w:left="0" w:firstLine="0"/>
        <w:rPr>
          <w:i w:val="0"/>
          <w:szCs w:val="24"/>
        </w:rPr>
      </w:pPr>
    </w:p>
    <w:p w:rsidR="004E0353" w:rsidRPr="004F3A30" w:rsidRDefault="004E0353" w:rsidP="004E0353">
      <w:pPr>
        <w:jc w:val="both"/>
        <w:rPr>
          <w:rFonts w:ascii="Arial" w:hAnsi="Arial" w:cs="Arial"/>
          <w:b/>
          <w:sz w:val="20"/>
          <w:szCs w:val="20"/>
          <w:u w:val="single"/>
        </w:rPr>
      </w:pPr>
      <w:r>
        <w:rPr>
          <w:rFonts w:ascii="Arial" w:hAnsi="Arial" w:cs="Arial"/>
          <w:b/>
          <w:sz w:val="20"/>
          <w:szCs w:val="20"/>
          <w:u w:val="single"/>
        </w:rPr>
        <w:t>6</w:t>
      </w:r>
      <w:r w:rsidRPr="004F3A30">
        <w:rPr>
          <w:rFonts w:ascii="Arial" w:hAnsi="Arial" w:cs="Arial"/>
          <w:b/>
          <w:sz w:val="20"/>
          <w:szCs w:val="20"/>
          <w:u w:val="single"/>
        </w:rPr>
        <w:t>. Contenidos y criterios de evaluación mínimos exigibles</w:t>
      </w: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Identificar y analizar, en textos originales griegos los elementos morfosintácticos imprescindibles para su interpretación.</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Traducir y comentar textos griegos con ayuda del diccionario, comprendiendo su sentido general.</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Identificar en textos griegos términos que sean origen de helenismos modernos.</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Realizar comentarios sobre algún aspecto literario, histórico o cultural de un texto griego, original o traducido.</w:t>
      </w:r>
    </w:p>
    <w:p w:rsidR="004E0353" w:rsidRPr="00030322" w:rsidRDefault="004E0353" w:rsidP="004E0353">
      <w:pPr>
        <w:spacing w:after="0" w:line="240" w:lineRule="auto"/>
        <w:ind w:firstLine="567"/>
        <w:jc w:val="both"/>
        <w:rPr>
          <w:rFonts w:ascii="Arial" w:eastAsia="Times New Roman" w:hAnsi="Arial" w:cs="Arial"/>
          <w:sz w:val="20"/>
          <w:szCs w:val="20"/>
        </w:rPr>
      </w:pPr>
    </w:p>
    <w:p w:rsidR="004E0353" w:rsidRPr="00030322" w:rsidRDefault="004E0353" w:rsidP="004E0353">
      <w:pPr>
        <w:spacing w:after="0" w:line="240" w:lineRule="auto"/>
        <w:ind w:firstLine="567"/>
        <w:jc w:val="both"/>
        <w:rPr>
          <w:rFonts w:ascii="Arial" w:eastAsia="Times New Roman" w:hAnsi="Arial" w:cs="Arial"/>
          <w:sz w:val="20"/>
          <w:szCs w:val="20"/>
        </w:rPr>
      </w:pPr>
      <w:r w:rsidRPr="00030322">
        <w:rPr>
          <w:rFonts w:ascii="Arial" w:eastAsia="Times New Roman" w:hAnsi="Arial" w:cs="Arial"/>
          <w:sz w:val="20"/>
          <w:szCs w:val="20"/>
        </w:rPr>
        <w:t>- Elaborar trabajos sencillos sobre aspectos integrados en los contenidos del curso.</w:t>
      </w:r>
    </w:p>
    <w:p w:rsidR="004E0353" w:rsidRPr="00030322" w:rsidRDefault="004E0353" w:rsidP="004E0353">
      <w:pPr>
        <w:pStyle w:val="06Criterio"/>
        <w:spacing w:before="0" w:after="0"/>
        <w:ind w:left="0" w:firstLine="567"/>
        <w:rPr>
          <w:rFonts w:ascii="Arial" w:hAnsi="Arial" w:cs="Arial"/>
          <w:i w:val="0"/>
          <w:sz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p>
    <w:p w:rsidR="004E0353" w:rsidRPr="00DF0660" w:rsidRDefault="004E0353" w:rsidP="004E0353">
      <w:pPr>
        <w:autoSpaceDE w:val="0"/>
        <w:jc w:val="both"/>
        <w:rPr>
          <w:rFonts w:ascii="Arial" w:hAnsi="Arial"/>
          <w:b/>
          <w:sz w:val="20"/>
          <w:szCs w:val="20"/>
        </w:rPr>
      </w:pPr>
      <w:r>
        <w:rPr>
          <w:rFonts w:ascii="Arial" w:hAnsi="Arial"/>
          <w:b/>
          <w:sz w:val="20"/>
          <w:szCs w:val="20"/>
          <w:u w:val="single"/>
        </w:rPr>
        <w:t xml:space="preserve">7. </w:t>
      </w:r>
      <w:r w:rsidRPr="00DF0660">
        <w:rPr>
          <w:rFonts w:ascii="Arial" w:hAnsi="Arial"/>
          <w:b/>
          <w:sz w:val="20"/>
          <w:szCs w:val="20"/>
          <w:u w:val="single"/>
        </w:rPr>
        <w:t>Criterios de calificación</w:t>
      </w:r>
    </w:p>
    <w:p w:rsidR="004E0353" w:rsidRDefault="004E0353" w:rsidP="004E0353">
      <w:pPr>
        <w:ind w:firstLine="567"/>
        <w:jc w:val="both"/>
        <w:rPr>
          <w:rFonts w:ascii="Arial" w:hAnsi="Arial"/>
          <w:sz w:val="20"/>
          <w:szCs w:val="20"/>
        </w:rPr>
      </w:pPr>
      <w:r w:rsidRPr="00E21964">
        <w:rPr>
          <w:rFonts w:ascii="Arial" w:hAnsi="Arial"/>
          <w:sz w:val="20"/>
          <w:szCs w:val="20"/>
        </w:rPr>
        <w:t xml:space="preserve">Las </w:t>
      </w:r>
      <w:r w:rsidRPr="00E21964">
        <w:rPr>
          <w:rFonts w:ascii="Arial" w:hAnsi="Arial"/>
          <w:b/>
          <w:sz w:val="20"/>
          <w:szCs w:val="20"/>
        </w:rPr>
        <w:t>pruebas objetivas constituirán el 80%</w:t>
      </w:r>
      <w:r w:rsidRPr="00E21964">
        <w:rPr>
          <w:rFonts w:ascii="Arial" w:hAnsi="Arial"/>
          <w:sz w:val="20"/>
          <w:szCs w:val="20"/>
        </w:rPr>
        <w:t xml:space="preserve"> de la nota global. Dentro de estas pruebas, hasta un 40% se aplicará al dominio de cuestiones relacionadas con aspectos morfológicos, léxicos y culturales. Hasta un 60 % al dominio de la traducción y la sintaxis básica de la lengua latina.</w:t>
      </w:r>
    </w:p>
    <w:p w:rsidR="004E0353" w:rsidRDefault="004E0353" w:rsidP="004E0353">
      <w:pPr>
        <w:ind w:firstLine="567"/>
        <w:jc w:val="both"/>
        <w:rPr>
          <w:rFonts w:ascii="Arial" w:hAnsi="Arial"/>
          <w:sz w:val="20"/>
          <w:szCs w:val="20"/>
        </w:rPr>
      </w:pPr>
      <w:r w:rsidRPr="00E21964">
        <w:rPr>
          <w:rFonts w:ascii="Arial" w:hAnsi="Arial"/>
          <w:sz w:val="20"/>
          <w:szCs w:val="20"/>
        </w:rPr>
        <w:lastRenderedPageBreak/>
        <w:t xml:space="preserve">Se tendrá en cuenta la </w:t>
      </w:r>
      <w:r w:rsidRPr="00E21964">
        <w:rPr>
          <w:rFonts w:ascii="Arial" w:hAnsi="Arial"/>
          <w:b/>
          <w:sz w:val="20"/>
          <w:szCs w:val="20"/>
        </w:rPr>
        <w:t>asistencia, la participación activa, la presentación puntual de los trabajos y el trabajo constante y bien hecho</w:t>
      </w:r>
      <w:r w:rsidRPr="00E21964">
        <w:rPr>
          <w:rFonts w:ascii="Arial" w:hAnsi="Arial"/>
          <w:sz w:val="20"/>
          <w:szCs w:val="20"/>
        </w:rPr>
        <w:t xml:space="preserve">. Estos aspectos constituirán el </w:t>
      </w:r>
      <w:r w:rsidRPr="00E21964">
        <w:rPr>
          <w:rFonts w:ascii="Arial" w:hAnsi="Arial"/>
          <w:b/>
          <w:sz w:val="20"/>
          <w:szCs w:val="20"/>
        </w:rPr>
        <w:t>20% restante</w:t>
      </w:r>
      <w:r>
        <w:rPr>
          <w:rFonts w:ascii="Arial" w:hAnsi="Arial"/>
          <w:sz w:val="20"/>
          <w:szCs w:val="20"/>
        </w:rPr>
        <w:t xml:space="preserve"> de la nota.</w:t>
      </w:r>
    </w:p>
    <w:p w:rsidR="004E0353" w:rsidRPr="00E21964" w:rsidRDefault="004E0353" w:rsidP="004E0353">
      <w:pPr>
        <w:ind w:firstLine="567"/>
        <w:jc w:val="both"/>
        <w:rPr>
          <w:rFonts w:ascii="Arial" w:hAnsi="Arial"/>
          <w:sz w:val="20"/>
          <w:szCs w:val="20"/>
        </w:rPr>
      </w:pPr>
      <w:r w:rsidRPr="00E21964">
        <w:rPr>
          <w:rFonts w:ascii="Arial" w:hAnsi="Arial"/>
          <w:sz w:val="20"/>
          <w:szCs w:val="20"/>
        </w:rPr>
        <w:t xml:space="preserve">Cada </w:t>
      </w:r>
      <w:r w:rsidRPr="00E21964">
        <w:rPr>
          <w:rFonts w:ascii="Arial" w:hAnsi="Arial"/>
          <w:b/>
          <w:sz w:val="20"/>
          <w:szCs w:val="20"/>
        </w:rPr>
        <w:t>falta de ortografía</w:t>
      </w:r>
      <w:r w:rsidRPr="00E21964">
        <w:rPr>
          <w:rFonts w:ascii="Arial" w:hAnsi="Arial"/>
          <w:sz w:val="20"/>
          <w:szCs w:val="20"/>
        </w:rPr>
        <w:t xml:space="preserve"> podrá restar 0’25 puntos tanto en los trabajos como en las pruebas objetivas.</w:t>
      </w:r>
    </w:p>
    <w:p w:rsidR="00DB4B92" w:rsidRPr="00DB4B92" w:rsidRDefault="004E0353" w:rsidP="008B64BF">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E21964">
        <w:rPr>
          <w:rFonts w:ascii="Arial" w:hAnsi="Arial"/>
          <w:sz w:val="20"/>
          <w:szCs w:val="20"/>
        </w:rPr>
        <w:t>No se harán por sistema medias aritméticas de las calificaciones de los alumnos. Se tendrá en cuenta su evolución siguiendo la filosofía de la evaluación continua, según la cual los últimos ejercicios tendrán  un mayor peso específico.</w:t>
      </w:r>
      <w:r w:rsidR="008B64BF" w:rsidRPr="008B64BF">
        <w:rPr>
          <w:rFonts w:ascii="Arial" w:eastAsia="Times New Roman" w:hAnsi="Arial" w:cs="Arial"/>
          <w:color w:val="C00000"/>
          <w:sz w:val="20"/>
          <w:szCs w:val="20"/>
        </w:rPr>
        <w:t xml:space="preserve"> </w:t>
      </w:r>
    </w:p>
    <w:p w:rsidR="00DB4B92" w:rsidRPr="00DB4B92" w:rsidRDefault="00DB4B92" w:rsidP="00DB4B92">
      <w:pPr>
        <w:tabs>
          <w:tab w:val="left" w:pos="142"/>
        </w:tabs>
        <w:suppressAutoHyphens/>
        <w:spacing w:after="0" w:line="240" w:lineRule="auto"/>
        <w:ind w:left="567"/>
        <w:jc w:val="both"/>
        <w:rPr>
          <w:rFonts w:ascii="Arial" w:eastAsia="Times New Roman" w:hAnsi="Arial" w:cs="Arial"/>
          <w:sz w:val="20"/>
          <w:szCs w:val="20"/>
        </w:rPr>
      </w:pPr>
    </w:p>
    <w:p w:rsidR="008B64BF" w:rsidRPr="00DB4B92" w:rsidRDefault="008B64BF" w:rsidP="008B64BF">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32"/>
          <w:szCs w:val="32"/>
          <w:u w:val="single"/>
        </w:rPr>
      </w:pPr>
      <w:r w:rsidRPr="00DB4B92">
        <w:rPr>
          <w:rFonts w:ascii="Arial" w:eastAsia="Times New Roman" w:hAnsi="Arial" w:cs="Arial"/>
          <w:color w:val="FF0000"/>
          <w:sz w:val="32"/>
          <w:szCs w:val="32"/>
          <w:u w:val="single"/>
        </w:rPr>
        <w:t>De forma excepcional y para que no exista ningún agravio entre los alumnos, debido a</w:t>
      </w:r>
      <w:r w:rsidRPr="00DB4B92">
        <w:rPr>
          <w:rFonts w:ascii="Arial" w:eastAsia="Times New Roman" w:hAnsi="Arial" w:cs="Arial"/>
          <w:color w:val="C00000"/>
          <w:sz w:val="32"/>
          <w:szCs w:val="32"/>
          <w:u w:val="single"/>
        </w:rPr>
        <w:t xml:space="preserve"> la interrupción de las clases presenciales, este curso, para obtener la nota final, tomaremos como referencia la nota que cada alumno tenga en el  2º trimestre y, si procede, la modificaremos, siempre al alza, en función del trabajo que </w:t>
      </w:r>
      <w:r w:rsidR="006D024B">
        <w:rPr>
          <w:rFonts w:ascii="Arial" w:eastAsia="Times New Roman" w:hAnsi="Arial" w:cs="Arial"/>
          <w:color w:val="C00000"/>
          <w:sz w:val="32"/>
          <w:szCs w:val="32"/>
          <w:u w:val="single"/>
        </w:rPr>
        <w:t xml:space="preserve">cada uno de ellos </w:t>
      </w:r>
      <w:r w:rsidRPr="00DB4B92">
        <w:rPr>
          <w:rFonts w:ascii="Arial" w:eastAsia="Times New Roman" w:hAnsi="Arial" w:cs="Arial"/>
          <w:color w:val="C00000"/>
          <w:sz w:val="32"/>
          <w:szCs w:val="32"/>
          <w:u w:val="single"/>
        </w:rPr>
        <w:t>haya desarrollado a lo largo de este tercer trimestre.</w:t>
      </w:r>
    </w:p>
    <w:p w:rsidR="004E0353" w:rsidRDefault="004E0353" w:rsidP="004E0353">
      <w:pPr>
        <w:ind w:firstLine="567"/>
        <w:jc w:val="both"/>
        <w:rPr>
          <w:rFonts w:ascii="Arial" w:hAnsi="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p>
    <w:p w:rsidR="004E0353" w:rsidRPr="001F728F" w:rsidRDefault="004E0353" w:rsidP="004E0353">
      <w:pPr>
        <w:jc w:val="both"/>
        <w:rPr>
          <w:rFonts w:ascii="Arial" w:eastAsia="Times New Roman" w:hAnsi="Arial" w:cs="Arial"/>
          <w:b/>
          <w:sz w:val="20"/>
          <w:szCs w:val="20"/>
          <w:u w:val="single"/>
        </w:rPr>
      </w:pPr>
      <w:r>
        <w:rPr>
          <w:rFonts w:ascii="Arial" w:eastAsia="Times New Roman" w:hAnsi="Arial" w:cs="Arial"/>
          <w:b/>
          <w:sz w:val="20"/>
          <w:szCs w:val="20"/>
          <w:u w:val="single"/>
        </w:rPr>
        <w:t>8</w:t>
      </w:r>
      <w:r w:rsidRPr="001F728F">
        <w:rPr>
          <w:rFonts w:ascii="Arial" w:eastAsia="Times New Roman" w:hAnsi="Arial" w:cs="Arial"/>
          <w:b/>
          <w:sz w:val="20"/>
          <w:szCs w:val="20"/>
          <w:u w:val="single"/>
        </w:rPr>
        <w:t>. Evaluación inicial</w:t>
      </w:r>
    </w:p>
    <w:p w:rsidR="004E0353" w:rsidRPr="00FB4F78" w:rsidRDefault="004E0353" w:rsidP="004E0353">
      <w:pPr>
        <w:spacing w:after="0"/>
        <w:ind w:firstLine="567"/>
        <w:jc w:val="both"/>
        <w:rPr>
          <w:rFonts w:ascii="Arial" w:eastAsia="Times New Roman" w:hAnsi="Arial" w:cs="Arial"/>
          <w:sz w:val="20"/>
          <w:szCs w:val="20"/>
        </w:rPr>
      </w:pPr>
      <w:r w:rsidRPr="00FB4F78">
        <w:rPr>
          <w:rFonts w:ascii="Arial" w:eastAsia="Times New Roman" w:hAnsi="Arial" w:cs="Arial"/>
          <w:sz w:val="20"/>
          <w:szCs w:val="20"/>
        </w:rPr>
        <w:t>En los primeros días del curso se realizarán distintas actividades que conformarán la evaluación inicial. De esta manera, el profesor podrá realizar una valoración individualizada de cada alumno y trabajará con él de acuerdo con el potencial que manifieste en cada ámbito y/o carencias o dificultades, si las tuviera.</w:t>
      </w:r>
    </w:p>
    <w:p w:rsidR="004E0353" w:rsidRPr="00FB4F78" w:rsidRDefault="004E0353" w:rsidP="004E0353">
      <w:pPr>
        <w:spacing w:after="0"/>
        <w:ind w:firstLine="567"/>
        <w:jc w:val="both"/>
        <w:rPr>
          <w:rFonts w:ascii="Arial" w:eastAsia="Times New Roman" w:hAnsi="Arial" w:cs="Arial"/>
          <w:sz w:val="20"/>
          <w:szCs w:val="20"/>
        </w:rPr>
      </w:pPr>
      <w:r w:rsidRPr="00FB4F78">
        <w:rPr>
          <w:rFonts w:ascii="Arial" w:eastAsia="Times New Roman" w:hAnsi="Arial" w:cs="Arial"/>
          <w:sz w:val="20"/>
          <w:szCs w:val="20"/>
        </w:rPr>
        <w:t>En concreto, los alumnos realizarán un cuestionario sobre contenidos relacionados con la materia. De este modo, el profesor conocerá el punto de partida de cada alumno, sus preferencias y sus puntos débiles (si los tiene).</w:t>
      </w:r>
    </w:p>
    <w:p w:rsidR="004E0353" w:rsidRPr="00FB4F78" w:rsidRDefault="004E0353" w:rsidP="004E0353">
      <w:pPr>
        <w:spacing w:after="0"/>
        <w:ind w:firstLine="567"/>
        <w:jc w:val="both"/>
        <w:rPr>
          <w:rFonts w:ascii="Arial" w:eastAsia="Times New Roman" w:hAnsi="Arial" w:cs="Arial"/>
          <w:sz w:val="20"/>
          <w:szCs w:val="20"/>
        </w:rPr>
      </w:pPr>
      <w:r w:rsidRPr="00FB4F78">
        <w:rPr>
          <w:rFonts w:ascii="Arial" w:eastAsia="Times New Roman" w:hAnsi="Arial" w:cs="Arial"/>
          <w:sz w:val="20"/>
          <w:szCs w:val="20"/>
        </w:rPr>
        <w:t>Desarrollarán preguntas algo más extensas para que el profesor pueda comprobar el nivel de competencia en expresión escrita.</w:t>
      </w:r>
    </w:p>
    <w:p w:rsidR="004E0353" w:rsidRPr="00FB4F78" w:rsidRDefault="004E0353" w:rsidP="004E0353">
      <w:pPr>
        <w:spacing w:after="0"/>
        <w:ind w:firstLine="567"/>
        <w:jc w:val="both"/>
        <w:rPr>
          <w:rFonts w:ascii="Arial" w:eastAsia="Times New Roman" w:hAnsi="Arial" w:cs="Arial"/>
          <w:sz w:val="20"/>
          <w:szCs w:val="20"/>
        </w:rPr>
      </w:pPr>
      <w:r w:rsidRPr="00FB4F78">
        <w:rPr>
          <w:rFonts w:ascii="Arial" w:eastAsia="Times New Roman" w:hAnsi="Arial" w:cs="Arial"/>
          <w:sz w:val="20"/>
          <w:szCs w:val="20"/>
        </w:rPr>
        <w:t xml:space="preserve">Se propondrán temas de debate sobre un tema que interese a los alumnos para ver cómo interactúa el grupo y el nivel de competencia en expresión oral de los alumnos. </w:t>
      </w:r>
    </w:p>
    <w:p w:rsidR="004E0353" w:rsidRPr="001F728F" w:rsidRDefault="004E0353" w:rsidP="004E0353">
      <w:pPr>
        <w:pStyle w:val="NormalWeb"/>
        <w:ind w:firstLine="0"/>
        <w:rPr>
          <w:rFonts w:ascii="Arial" w:hAnsi="Arial" w:cs="Arial"/>
          <w:b/>
          <w:u w:val="single"/>
        </w:rPr>
      </w:pPr>
      <w:r>
        <w:rPr>
          <w:rFonts w:ascii="Arial" w:hAnsi="Arial" w:cs="Arial"/>
          <w:b/>
          <w:u w:val="single"/>
        </w:rPr>
        <w:t>9</w:t>
      </w:r>
      <w:r w:rsidRPr="001F728F">
        <w:rPr>
          <w:rFonts w:ascii="Arial" w:hAnsi="Arial" w:cs="Arial"/>
          <w:b/>
          <w:u w:val="single"/>
        </w:rPr>
        <w:t>. Plan de atención a la diversidad</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 xml:space="preserve">Una vez tengamos el resultado de la evaluación inicial del alumnado, se llevarán a cabo medidas de atención a la diversidad. Dado que el grupo es reducido, resultará más sencillo dar respuesta a las distintas necesidades de los alumnos, de modo que, en función de la marcha y el estilo de aprendizaje, puntos fuertes o débiles de cada uno, se facilitarán materiales de consolidación, ampliación-profundización, de apoyo, repaso y/o refuerzo. </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Naturalmente, el alumno contará con orientación y apoyo para pruebas extraordinarias.</w:t>
      </w:r>
    </w:p>
    <w:p w:rsidR="004E0353" w:rsidRDefault="004E0353" w:rsidP="004E0353">
      <w:pPr>
        <w:pStyle w:val="Textoindependiente"/>
        <w:rPr>
          <w:rFonts w:ascii="Arial" w:hAnsi="Arial"/>
          <w:b/>
          <w:spacing w:val="0"/>
          <w:sz w:val="20"/>
          <w:szCs w:val="20"/>
          <w:u w:val="single"/>
        </w:rPr>
      </w:pPr>
    </w:p>
    <w:p w:rsidR="004E0353" w:rsidRPr="0073144F" w:rsidRDefault="004E0353" w:rsidP="004E0353">
      <w:pPr>
        <w:pStyle w:val="Textoindependiente"/>
        <w:rPr>
          <w:rFonts w:ascii="Arial" w:hAnsi="Arial"/>
          <w:b/>
          <w:spacing w:val="0"/>
          <w:sz w:val="20"/>
          <w:szCs w:val="20"/>
          <w:u w:val="single"/>
        </w:rPr>
      </w:pPr>
      <w:r w:rsidRPr="0073144F">
        <w:rPr>
          <w:rFonts w:ascii="Arial" w:hAnsi="Arial"/>
          <w:b/>
          <w:spacing w:val="0"/>
          <w:sz w:val="20"/>
          <w:szCs w:val="20"/>
          <w:u w:val="single"/>
        </w:rPr>
        <w:t>10. Metodología</w:t>
      </w:r>
    </w:p>
    <w:p w:rsidR="004E0353" w:rsidRPr="00733971" w:rsidRDefault="004E0353" w:rsidP="004E0353">
      <w:pPr>
        <w:pStyle w:val="Textoindependiente"/>
        <w:rPr>
          <w:rFonts w:ascii="Arial" w:eastAsia="Times New Roman" w:hAnsi="Arial" w:cs="Arial"/>
          <w:spacing w:val="0"/>
          <w:sz w:val="20"/>
          <w:szCs w:val="20"/>
        </w:rPr>
      </w:pPr>
    </w:p>
    <w:p w:rsidR="004E0353" w:rsidRDefault="004E0353" w:rsidP="004E0353">
      <w:pPr>
        <w:pStyle w:val="Textoindependiente"/>
        <w:ind w:firstLine="567"/>
        <w:rPr>
          <w:rFonts w:ascii="Arial" w:eastAsia="Times New Roman" w:hAnsi="Arial" w:cs="Arial"/>
          <w:spacing w:val="0"/>
          <w:sz w:val="20"/>
          <w:szCs w:val="20"/>
        </w:rPr>
      </w:pPr>
      <w:r w:rsidRPr="00733971">
        <w:rPr>
          <w:rFonts w:ascii="Arial" w:eastAsia="Times New Roman" w:hAnsi="Arial" w:cs="Arial"/>
          <w:spacing w:val="0"/>
          <w:sz w:val="20"/>
          <w:szCs w:val="20"/>
        </w:rPr>
        <w:t xml:space="preserve">Se trabajará alternando en cada sesión los contenidos morfosintácticos y la traducción, el léxico y los aspectos culturales. De esta forma, se consigue una mayor amenidad en el aula y, además, el alumno se habitúa a una mecánica mediante la cual la lengua y la cultura se entienden como dos caras de una misma moneda. </w:t>
      </w:r>
    </w:p>
    <w:p w:rsidR="004E0353" w:rsidRDefault="004E0353" w:rsidP="004E0353">
      <w:pPr>
        <w:pStyle w:val="Textoindependiente"/>
        <w:ind w:firstLine="567"/>
        <w:rPr>
          <w:rFonts w:ascii="Arial" w:eastAsia="Times New Roman" w:hAnsi="Arial" w:cs="Arial"/>
          <w:spacing w:val="0"/>
          <w:sz w:val="20"/>
          <w:szCs w:val="20"/>
        </w:rPr>
      </w:pPr>
    </w:p>
    <w:p w:rsidR="004E0353" w:rsidRDefault="004E0353" w:rsidP="004E0353">
      <w:pPr>
        <w:ind w:firstLine="567"/>
        <w:jc w:val="both"/>
        <w:rPr>
          <w:rFonts w:ascii="Arial" w:hAnsi="Arial"/>
          <w:sz w:val="20"/>
          <w:szCs w:val="20"/>
        </w:rPr>
      </w:pPr>
      <w:r w:rsidRPr="00FB4F78">
        <w:rPr>
          <w:rFonts w:ascii="Arial" w:hAnsi="Arial"/>
          <w:sz w:val="20"/>
          <w:szCs w:val="20"/>
        </w:rPr>
        <w:lastRenderedPageBreak/>
        <w:t xml:space="preserve">Por otro lado, enfocaremos la materia desde un punto de vista interdisciplinar para que el alumno pueda conectar los distintos contenidos lingüísticos, históricos, sociales, artísticos, literarios, filosóficos y científicos referidos al mundo antiguo con las diferentes materias objeto de estudio en Bachillerato, y muy especialmente con la de Latín. En 1º de Bachillerato, a parte de la lógica coordinación entre las materias de </w:t>
      </w:r>
      <w:proofErr w:type="gramStart"/>
      <w:r w:rsidRPr="00FB4F78">
        <w:rPr>
          <w:rFonts w:ascii="Arial" w:hAnsi="Arial"/>
          <w:sz w:val="20"/>
          <w:szCs w:val="20"/>
        </w:rPr>
        <w:t>Latín</w:t>
      </w:r>
      <w:proofErr w:type="gramEnd"/>
      <w:r w:rsidRPr="00FB4F78">
        <w:rPr>
          <w:rFonts w:ascii="Arial" w:hAnsi="Arial"/>
          <w:sz w:val="20"/>
          <w:szCs w:val="20"/>
        </w:rPr>
        <w:t xml:space="preserve"> y Griego, cobra especial importancia la colaboración con el departamento de Lengua Castellana y Literatura porque es en este curso en el que los alumnos ven la morfología, la sintaxis oracional, el análisis de textos y la Literatura.</w:t>
      </w:r>
    </w:p>
    <w:p w:rsidR="008B64BF" w:rsidRPr="00FB4F78" w:rsidRDefault="008B64BF" w:rsidP="008B64BF">
      <w:pPr>
        <w:jc w:val="both"/>
        <w:rPr>
          <w:rFonts w:ascii="Arial" w:hAnsi="Arial"/>
          <w:sz w:val="20"/>
          <w:szCs w:val="20"/>
        </w:rPr>
      </w:pPr>
    </w:p>
    <w:p w:rsidR="004E0353" w:rsidRDefault="004E0353" w:rsidP="004E0353">
      <w:pPr>
        <w:ind w:firstLine="567"/>
        <w:jc w:val="both"/>
        <w:rPr>
          <w:rFonts w:ascii="Arial" w:hAnsi="Arial"/>
          <w:sz w:val="20"/>
          <w:szCs w:val="20"/>
        </w:rPr>
      </w:pPr>
      <w:r w:rsidRPr="00FB4F78">
        <w:rPr>
          <w:rFonts w:ascii="Arial" w:hAnsi="Arial"/>
          <w:sz w:val="20"/>
          <w:szCs w:val="20"/>
        </w:rPr>
        <w:t>Igualmente será útil establecer una constante conexión entre Antigüedad clásica y Mundo moderno para que el alumno comprenda el significado e importancia del Mundo antiguo como elemento conformador del actual.</w:t>
      </w:r>
    </w:p>
    <w:p w:rsidR="008B64BF" w:rsidRDefault="008B64BF" w:rsidP="004E0353">
      <w:pPr>
        <w:ind w:firstLine="567"/>
        <w:jc w:val="both"/>
        <w:rPr>
          <w:rFonts w:ascii="Arial" w:hAnsi="Arial"/>
          <w:sz w:val="20"/>
          <w:szCs w:val="20"/>
        </w:rPr>
      </w:pPr>
    </w:p>
    <w:p w:rsidR="008B64BF" w:rsidRPr="006D024B" w:rsidRDefault="008B64BF" w:rsidP="008B64BF">
      <w:pPr>
        <w:pStyle w:val="Prrafodelista"/>
        <w:jc w:val="both"/>
        <w:rPr>
          <w:rFonts w:ascii="Arial" w:eastAsia="Times New Roman" w:hAnsi="Arial" w:cs="Arial"/>
          <w:color w:val="C00000"/>
          <w:sz w:val="32"/>
          <w:szCs w:val="32"/>
          <w:u w:val="single"/>
          <w:lang w:eastAsia="es-ES"/>
        </w:rPr>
      </w:pPr>
      <w:r w:rsidRPr="006D024B">
        <w:rPr>
          <w:rFonts w:ascii="Arial" w:eastAsia="Times New Roman" w:hAnsi="Arial" w:cs="Arial"/>
          <w:color w:val="C00000"/>
          <w:sz w:val="32"/>
          <w:szCs w:val="32"/>
          <w:u w:val="single"/>
          <w:lang w:eastAsia="es-ES"/>
        </w:rPr>
        <w:t xml:space="preserve">Hemos tenido que sustituir las clases presenciales por clases virtuales </w:t>
      </w:r>
      <w:proofErr w:type="gramStart"/>
      <w:r w:rsidRPr="006D024B">
        <w:rPr>
          <w:rFonts w:ascii="Arial" w:eastAsia="Times New Roman" w:hAnsi="Arial" w:cs="Arial"/>
          <w:color w:val="C00000"/>
          <w:sz w:val="32"/>
          <w:szCs w:val="32"/>
          <w:u w:val="single"/>
          <w:lang w:eastAsia="es-ES"/>
        </w:rPr>
        <w:t xml:space="preserve">( </w:t>
      </w:r>
      <w:proofErr w:type="spellStart"/>
      <w:r w:rsidRPr="006D024B">
        <w:rPr>
          <w:rFonts w:ascii="Arial" w:eastAsia="Times New Roman" w:hAnsi="Arial" w:cs="Arial"/>
          <w:color w:val="C00000"/>
          <w:sz w:val="32"/>
          <w:szCs w:val="32"/>
          <w:u w:val="single"/>
          <w:lang w:eastAsia="es-ES"/>
        </w:rPr>
        <w:t>Hangouts</w:t>
      </w:r>
      <w:proofErr w:type="spellEnd"/>
      <w:proofErr w:type="gramEnd"/>
      <w:r w:rsidRPr="006D024B">
        <w:rPr>
          <w:rFonts w:ascii="Arial" w:eastAsia="Times New Roman" w:hAnsi="Arial" w:cs="Arial"/>
          <w:color w:val="C00000"/>
          <w:sz w:val="32"/>
          <w:szCs w:val="32"/>
          <w:u w:val="single"/>
          <w:lang w:eastAsia="es-ES"/>
        </w:rPr>
        <w:t xml:space="preserve"> y </w:t>
      </w:r>
      <w:proofErr w:type="spellStart"/>
      <w:r w:rsidRPr="006D024B">
        <w:rPr>
          <w:rFonts w:ascii="Arial" w:eastAsia="Times New Roman" w:hAnsi="Arial" w:cs="Arial"/>
          <w:color w:val="C00000"/>
          <w:sz w:val="32"/>
          <w:szCs w:val="32"/>
          <w:u w:val="single"/>
          <w:lang w:eastAsia="es-ES"/>
        </w:rPr>
        <w:t>Meet</w:t>
      </w:r>
      <w:proofErr w:type="spellEnd"/>
      <w:r w:rsidRPr="006D024B">
        <w:rPr>
          <w:rFonts w:ascii="Arial" w:eastAsia="Times New Roman" w:hAnsi="Arial" w:cs="Arial"/>
          <w:color w:val="C00000"/>
          <w:sz w:val="32"/>
          <w:szCs w:val="32"/>
          <w:u w:val="single"/>
          <w:lang w:eastAsia="es-ES"/>
        </w:rPr>
        <w:t xml:space="preserve"> ). También utilizamos a diario la plataforma </w:t>
      </w:r>
      <w:proofErr w:type="spellStart"/>
      <w:r w:rsidRPr="006D024B">
        <w:rPr>
          <w:rFonts w:ascii="Arial" w:eastAsia="Times New Roman" w:hAnsi="Arial" w:cs="Arial"/>
          <w:color w:val="C00000"/>
          <w:sz w:val="32"/>
          <w:szCs w:val="32"/>
          <w:u w:val="single"/>
          <w:lang w:eastAsia="es-ES"/>
        </w:rPr>
        <w:t>Classroom</w:t>
      </w:r>
      <w:proofErr w:type="spellEnd"/>
      <w:r w:rsidRPr="006D024B">
        <w:rPr>
          <w:rFonts w:ascii="Arial" w:eastAsia="Times New Roman" w:hAnsi="Arial" w:cs="Arial"/>
          <w:color w:val="C00000"/>
          <w:sz w:val="32"/>
          <w:szCs w:val="32"/>
          <w:u w:val="single"/>
          <w:lang w:eastAsia="es-ES"/>
        </w:rPr>
        <w:t xml:space="preserve">. Además, los alumnos tienen, como siempre, abiertos los canales de </w:t>
      </w:r>
      <w:proofErr w:type="spellStart"/>
      <w:r w:rsidRPr="006D024B">
        <w:rPr>
          <w:rFonts w:ascii="Arial" w:eastAsia="Times New Roman" w:hAnsi="Arial" w:cs="Arial"/>
          <w:color w:val="C00000"/>
          <w:sz w:val="32"/>
          <w:szCs w:val="32"/>
          <w:u w:val="single"/>
          <w:lang w:eastAsia="es-ES"/>
        </w:rPr>
        <w:t>Gmail</w:t>
      </w:r>
      <w:proofErr w:type="spellEnd"/>
      <w:r w:rsidRPr="006D024B">
        <w:rPr>
          <w:rFonts w:ascii="Arial" w:eastAsia="Times New Roman" w:hAnsi="Arial" w:cs="Arial"/>
          <w:color w:val="C00000"/>
          <w:sz w:val="32"/>
          <w:szCs w:val="32"/>
          <w:u w:val="single"/>
          <w:lang w:eastAsia="es-ES"/>
        </w:rPr>
        <w:t xml:space="preserve"> y del teléfono personal del profesor.</w:t>
      </w:r>
    </w:p>
    <w:p w:rsidR="008B64BF" w:rsidRPr="00FB4F78" w:rsidRDefault="008B64BF" w:rsidP="004E0353">
      <w:pPr>
        <w:ind w:firstLine="567"/>
        <w:jc w:val="both"/>
        <w:rPr>
          <w:rFonts w:ascii="Arial" w:hAnsi="Arial"/>
          <w:sz w:val="20"/>
          <w:szCs w:val="20"/>
        </w:rPr>
      </w:pPr>
    </w:p>
    <w:p w:rsidR="004E0353" w:rsidRPr="00733971" w:rsidRDefault="004E0353" w:rsidP="004E0353">
      <w:pPr>
        <w:pStyle w:val="Textoindependiente"/>
        <w:ind w:firstLine="567"/>
        <w:rPr>
          <w:rFonts w:ascii="Arial" w:eastAsia="Times New Roman" w:hAnsi="Arial" w:cs="Arial"/>
          <w:spacing w:val="0"/>
          <w:sz w:val="20"/>
          <w:szCs w:val="20"/>
        </w:rPr>
      </w:pPr>
    </w:p>
    <w:p w:rsidR="004E0353" w:rsidRPr="00733971" w:rsidRDefault="004E0353" w:rsidP="004E0353">
      <w:pPr>
        <w:jc w:val="both"/>
        <w:rPr>
          <w:rFonts w:ascii="Arial" w:hAnsi="Arial"/>
          <w:b/>
          <w:spacing w:val="-3"/>
          <w:sz w:val="20"/>
          <w:szCs w:val="20"/>
        </w:rPr>
      </w:pPr>
      <w:r w:rsidRPr="00733971">
        <w:rPr>
          <w:rFonts w:ascii="Arial" w:hAnsi="Arial"/>
          <w:b/>
          <w:sz w:val="20"/>
          <w:szCs w:val="20"/>
          <w:u w:val="single"/>
        </w:rPr>
        <w:t>11. Materiales y recursos didácticos</w:t>
      </w:r>
      <w:r w:rsidRPr="00733971">
        <w:rPr>
          <w:rFonts w:ascii="Arial" w:hAnsi="Arial"/>
          <w:b/>
          <w:spacing w:val="-3"/>
          <w:sz w:val="20"/>
          <w:szCs w:val="20"/>
        </w:rPr>
        <w:t>:</w:t>
      </w:r>
    </w:p>
    <w:p w:rsidR="004E0353" w:rsidRPr="00D453E6" w:rsidRDefault="004E0353" w:rsidP="004E0353">
      <w:pPr>
        <w:numPr>
          <w:ilvl w:val="0"/>
          <w:numId w:val="2"/>
        </w:numPr>
        <w:suppressAutoHyphens/>
        <w:spacing w:after="0" w:line="240" w:lineRule="auto"/>
        <w:jc w:val="both"/>
        <w:rPr>
          <w:rFonts w:ascii="Arial" w:eastAsia="Times New Roman" w:hAnsi="Arial" w:cs="Arial"/>
          <w:sz w:val="20"/>
          <w:szCs w:val="20"/>
        </w:rPr>
      </w:pPr>
      <w:r w:rsidRPr="00D453E6">
        <w:rPr>
          <w:rFonts w:ascii="Arial" w:eastAsia="Times New Roman" w:hAnsi="Arial" w:cs="Arial"/>
          <w:sz w:val="20"/>
          <w:szCs w:val="20"/>
        </w:rPr>
        <w:t>Este curso llevaremos un libro de texto de referencia (Griego I. Ed. Almadraba)</w:t>
      </w:r>
    </w:p>
    <w:p w:rsidR="004E0353" w:rsidRPr="00D453E6" w:rsidRDefault="004E0353" w:rsidP="004E0353">
      <w:pPr>
        <w:suppressAutoHyphens/>
        <w:spacing w:after="0" w:line="240" w:lineRule="auto"/>
        <w:jc w:val="both"/>
        <w:rPr>
          <w:rFonts w:ascii="Arial" w:eastAsia="Times New Roman" w:hAnsi="Arial" w:cs="Arial"/>
          <w:sz w:val="20"/>
          <w:szCs w:val="20"/>
        </w:rPr>
      </w:pPr>
    </w:p>
    <w:p w:rsidR="004E0353" w:rsidRPr="00D453E6" w:rsidRDefault="004E0353" w:rsidP="004E0353">
      <w:pPr>
        <w:numPr>
          <w:ilvl w:val="0"/>
          <w:numId w:val="2"/>
        </w:numPr>
        <w:suppressAutoHyphens/>
        <w:spacing w:after="0" w:line="240" w:lineRule="auto"/>
        <w:jc w:val="both"/>
        <w:rPr>
          <w:rFonts w:ascii="Arial" w:eastAsia="Times New Roman" w:hAnsi="Arial" w:cs="Arial"/>
          <w:sz w:val="20"/>
          <w:szCs w:val="20"/>
        </w:rPr>
      </w:pPr>
      <w:r w:rsidRPr="00D453E6">
        <w:rPr>
          <w:rFonts w:ascii="Arial" w:eastAsia="Times New Roman" w:hAnsi="Arial" w:cs="Arial"/>
          <w:sz w:val="20"/>
          <w:szCs w:val="20"/>
        </w:rPr>
        <w:t xml:space="preserve">También se llevarán a cabo sesiones en el aula de informática o se traerán al aula los </w:t>
      </w:r>
      <w:proofErr w:type="spellStart"/>
      <w:r w:rsidRPr="00D453E6">
        <w:rPr>
          <w:rFonts w:ascii="Arial" w:eastAsia="Times New Roman" w:hAnsi="Arial" w:cs="Arial"/>
          <w:sz w:val="20"/>
          <w:szCs w:val="20"/>
        </w:rPr>
        <w:t>tablets</w:t>
      </w:r>
      <w:proofErr w:type="spellEnd"/>
      <w:r w:rsidRPr="00D453E6">
        <w:rPr>
          <w:rFonts w:ascii="Arial" w:eastAsia="Times New Roman" w:hAnsi="Arial" w:cs="Arial"/>
          <w:sz w:val="20"/>
          <w:szCs w:val="20"/>
        </w:rPr>
        <w:t xml:space="preserve"> PC  para aprovechar valiosos recursos como el proyecto </w:t>
      </w:r>
      <w:proofErr w:type="spellStart"/>
      <w:r w:rsidRPr="00D453E6">
        <w:rPr>
          <w:rFonts w:ascii="Arial" w:eastAsia="Times New Roman" w:hAnsi="Arial" w:cs="Arial"/>
          <w:i/>
          <w:sz w:val="20"/>
          <w:szCs w:val="20"/>
        </w:rPr>
        <w:t>Palladium</w:t>
      </w:r>
      <w:proofErr w:type="spellEnd"/>
      <w:r w:rsidRPr="00D453E6">
        <w:rPr>
          <w:rFonts w:ascii="Arial" w:eastAsia="Times New Roman" w:hAnsi="Arial" w:cs="Arial"/>
          <w:sz w:val="20"/>
          <w:szCs w:val="20"/>
        </w:rPr>
        <w:t xml:space="preserve">, la </w:t>
      </w:r>
      <w:r w:rsidRPr="00D453E6">
        <w:rPr>
          <w:rFonts w:ascii="Arial" w:eastAsia="Times New Roman" w:hAnsi="Arial" w:cs="Arial"/>
          <w:i/>
          <w:sz w:val="20"/>
          <w:szCs w:val="20"/>
        </w:rPr>
        <w:t xml:space="preserve">Biblioteca </w:t>
      </w:r>
      <w:proofErr w:type="spellStart"/>
      <w:r w:rsidRPr="00D453E6">
        <w:rPr>
          <w:rFonts w:ascii="Arial" w:eastAsia="Times New Roman" w:hAnsi="Arial" w:cs="Arial"/>
          <w:i/>
          <w:sz w:val="20"/>
          <w:szCs w:val="20"/>
        </w:rPr>
        <w:t>Augustana</w:t>
      </w:r>
      <w:proofErr w:type="spellEnd"/>
      <w:r w:rsidRPr="00D453E6">
        <w:rPr>
          <w:rFonts w:ascii="Arial" w:eastAsia="Times New Roman" w:hAnsi="Arial" w:cs="Arial"/>
          <w:i/>
          <w:sz w:val="20"/>
          <w:szCs w:val="20"/>
        </w:rPr>
        <w:t>,</w:t>
      </w:r>
      <w:r w:rsidRPr="00D453E6">
        <w:rPr>
          <w:rFonts w:ascii="Arial" w:eastAsia="Times New Roman" w:hAnsi="Arial" w:cs="Arial"/>
          <w:sz w:val="20"/>
          <w:szCs w:val="20"/>
        </w:rPr>
        <w:t xml:space="preserve"> etc.</w:t>
      </w:r>
    </w:p>
    <w:p w:rsidR="004E0353" w:rsidRPr="00D453E6" w:rsidRDefault="004E0353" w:rsidP="004E0353">
      <w:pPr>
        <w:pStyle w:val="Prrafodelista"/>
        <w:spacing w:after="0" w:line="240" w:lineRule="auto"/>
        <w:rPr>
          <w:rFonts w:ascii="Arial" w:eastAsia="Times New Roman" w:hAnsi="Arial" w:cs="Arial"/>
          <w:sz w:val="20"/>
          <w:szCs w:val="20"/>
        </w:rPr>
      </w:pPr>
    </w:p>
    <w:p w:rsidR="004E0353" w:rsidRPr="00D453E6" w:rsidRDefault="004E0353" w:rsidP="004E0353">
      <w:pPr>
        <w:pStyle w:val="Textoindependiente"/>
        <w:rPr>
          <w:rFonts w:ascii="Arial" w:eastAsia="Times New Roman" w:hAnsi="Arial" w:cs="Arial"/>
          <w:spacing w:val="0"/>
          <w:sz w:val="20"/>
          <w:szCs w:val="20"/>
        </w:rPr>
      </w:pPr>
      <w:r w:rsidRPr="00D453E6">
        <w:rPr>
          <w:rFonts w:ascii="Arial" w:eastAsia="Times New Roman" w:hAnsi="Arial" w:cs="Arial"/>
          <w:spacing w:val="0"/>
          <w:sz w:val="20"/>
          <w:szCs w:val="20"/>
        </w:rPr>
        <w:t>-    Se utilizará el diccionario a partir del segundo trimestre.</w:t>
      </w:r>
    </w:p>
    <w:p w:rsidR="004E0353" w:rsidRPr="00D453E6" w:rsidRDefault="004E0353" w:rsidP="004E0353">
      <w:pPr>
        <w:suppressAutoHyphens/>
        <w:spacing w:after="0" w:line="240" w:lineRule="auto"/>
        <w:jc w:val="both"/>
        <w:rPr>
          <w:rFonts w:ascii="Arial" w:eastAsia="Times New Roman" w:hAnsi="Arial" w:cs="Arial"/>
          <w:sz w:val="20"/>
          <w:szCs w:val="20"/>
        </w:rPr>
      </w:pPr>
    </w:p>
    <w:p w:rsidR="004E0353" w:rsidRDefault="004E0353" w:rsidP="004E0353">
      <w:pPr>
        <w:pStyle w:val="02Apartado"/>
        <w:spacing w:before="0" w:after="0"/>
        <w:rPr>
          <w:b w:val="0"/>
          <w:szCs w:val="24"/>
        </w:rPr>
      </w:pPr>
    </w:p>
    <w:p w:rsidR="004E0353" w:rsidRDefault="004E0353" w:rsidP="004E0353">
      <w:pPr>
        <w:pStyle w:val="Textoindependiente"/>
        <w:rPr>
          <w:rFonts w:ascii="Arial" w:hAnsi="Arial" w:cs="Arial"/>
          <w:b/>
          <w:sz w:val="20"/>
          <w:szCs w:val="20"/>
          <w:u w:val="single"/>
        </w:rPr>
      </w:pPr>
      <w:r>
        <w:rPr>
          <w:rFonts w:ascii="Arial" w:hAnsi="Arial" w:cs="Arial"/>
          <w:b/>
          <w:sz w:val="20"/>
          <w:szCs w:val="20"/>
          <w:u w:val="single"/>
        </w:rPr>
        <w:t>12. Plan de lectura</w:t>
      </w:r>
    </w:p>
    <w:p w:rsidR="004E0353" w:rsidRDefault="004E0353" w:rsidP="004E0353">
      <w:pPr>
        <w:pStyle w:val="Textoindependiente"/>
        <w:rPr>
          <w:rFonts w:ascii="Arial" w:hAnsi="Arial" w:cs="Arial"/>
          <w:sz w:val="20"/>
          <w:szCs w:val="20"/>
        </w:rPr>
      </w:pPr>
    </w:p>
    <w:p w:rsidR="004E0353" w:rsidRPr="00733971" w:rsidRDefault="004E0353" w:rsidP="004E0353">
      <w:pPr>
        <w:pStyle w:val="Textoindependiente"/>
        <w:ind w:firstLine="567"/>
        <w:rPr>
          <w:rFonts w:ascii="Arial" w:eastAsia="Times New Roman" w:hAnsi="Arial" w:cs="Arial"/>
          <w:sz w:val="20"/>
          <w:szCs w:val="20"/>
        </w:rPr>
      </w:pPr>
      <w:r w:rsidRPr="00733971">
        <w:rPr>
          <w:rFonts w:ascii="Arial" w:eastAsia="Times New Roman" w:hAnsi="Arial" w:cs="Arial"/>
          <w:sz w:val="20"/>
          <w:szCs w:val="20"/>
        </w:rPr>
        <w:t xml:space="preserve">Ya desde el principio de curso, animamos al alumnado a que forme parte del </w:t>
      </w:r>
      <w:r w:rsidRPr="00733971">
        <w:rPr>
          <w:rFonts w:ascii="Arial" w:eastAsia="Times New Roman" w:hAnsi="Arial" w:cs="Arial"/>
          <w:b/>
          <w:sz w:val="20"/>
          <w:szCs w:val="20"/>
        </w:rPr>
        <w:t>grupo de lectura</w:t>
      </w:r>
      <w:r w:rsidRPr="00733971">
        <w:rPr>
          <w:rFonts w:ascii="Arial" w:eastAsia="Times New Roman" w:hAnsi="Arial" w:cs="Arial"/>
          <w:sz w:val="20"/>
          <w:szCs w:val="20"/>
        </w:rPr>
        <w:t xml:space="preserve"> que existe en el centro.</w:t>
      </w:r>
    </w:p>
    <w:p w:rsidR="004E0353" w:rsidRPr="00733971" w:rsidRDefault="004E0353" w:rsidP="004E0353">
      <w:pPr>
        <w:pStyle w:val="05Texto"/>
        <w:ind w:firstLine="567"/>
        <w:rPr>
          <w:rFonts w:ascii="Arial" w:eastAsia="Times New Roman" w:hAnsi="Arial" w:cs="Arial"/>
          <w:sz w:val="20"/>
        </w:rPr>
      </w:pPr>
      <w:r w:rsidRPr="00733971">
        <w:rPr>
          <w:rFonts w:ascii="Arial" w:eastAsia="Times New Roman" w:hAnsi="Arial" w:cs="Arial"/>
          <w:sz w:val="20"/>
        </w:rPr>
        <w:t>Además, se realizarán, con carácter obligatorio, lecturas de algunas obras clásicas o de tema clásico adecuadas. Se proponen: Una selecc</w:t>
      </w:r>
      <w:r>
        <w:rPr>
          <w:rFonts w:ascii="Arial" w:eastAsia="Times New Roman" w:hAnsi="Arial" w:cs="Arial"/>
          <w:sz w:val="20"/>
        </w:rPr>
        <w:t xml:space="preserve">ión de cantos de la </w:t>
      </w:r>
      <w:r w:rsidRPr="00733971">
        <w:rPr>
          <w:rFonts w:ascii="Arial" w:eastAsia="Times New Roman" w:hAnsi="Arial" w:cs="Arial"/>
          <w:i/>
          <w:sz w:val="20"/>
        </w:rPr>
        <w:t>Ilíada</w:t>
      </w:r>
      <w:r w:rsidRPr="00733971">
        <w:rPr>
          <w:rFonts w:ascii="Arial" w:eastAsia="Times New Roman" w:hAnsi="Arial" w:cs="Arial"/>
          <w:sz w:val="20"/>
        </w:rPr>
        <w:t xml:space="preserve"> y de la  </w:t>
      </w:r>
      <w:r w:rsidRPr="00733971">
        <w:rPr>
          <w:rFonts w:ascii="Arial" w:eastAsia="Times New Roman" w:hAnsi="Arial" w:cs="Arial"/>
          <w:i/>
          <w:sz w:val="20"/>
        </w:rPr>
        <w:t>Odisea</w:t>
      </w:r>
      <w:r w:rsidRPr="00733971">
        <w:rPr>
          <w:rFonts w:ascii="Arial" w:eastAsia="Times New Roman" w:hAnsi="Arial" w:cs="Arial"/>
          <w:sz w:val="20"/>
        </w:rPr>
        <w:t xml:space="preserve">, </w:t>
      </w:r>
      <w:r>
        <w:rPr>
          <w:rFonts w:ascii="Arial" w:eastAsia="Times New Roman" w:hAnsi="Arial" w:cs="Arial"/>
          <w:sz w:val="20"/>
        </w:rPr>
        <w:t xml:space="preserve">Selección de Fábulas de </w:t>
      </w:r>
      <w:proofErr w:type="spellStart"/>
      <w:r>
        <w:rPr>
          <w:rFonts w:ascii="Arial" w:eastAsia="Times New Roman" w:hAnsi="Arial" w:cs="Arial"/>
          <w:sz w:val="20"/>
        </w:rPr>
        <w:t>Esopo</w:t>
      </w:r>
      <w:proofErr w:type="spellEnd"/>
      <w:r>
        <w:rPr>
          <w:rFonts w:ascii="Arial" w:eastAsia="Times New Roman" w:hAnsi="Arial" w:cs="Arial"/>
          <w:sz w:val="20"/>
        </w:rPr>
        <w:t xml:space="preserve">, </w:t>
      </w:r>
      <w:r w:rsidRPr="00733971">
        <w:rPr>
          <w:rFonts w:ascii="Arial" w:eastAsia="Times New Roman" w:hAnsi="Arial" w:cs="Arial"/>
          <w:i/>
          <w:sz w:val="20"/>
        </w:rPr>
        <w:t>Historia de la guerra del Peloponeso</w:t>
      </w:r>
      <w:r w:rsidRPr="00733971">
        <w:rPr>
          <w:rFonts w:ascii="Arial" w:eastAsia="Times New Roman" w:hAnsi="Arial" w:cs="Arial"/>
          <w:sz w:val="20"/>
        </w:rPr>
        <w:t xml:space="preserve"> de </w:t>
      </w:r>
      <w:proofErr w:type="spellStart"/>
      <w:r w:rsidRPr="00733971">
        <w:rPr>
          <w:rFonts w:ascii="Arial" w:eastAsia="Times New Roman" w:hAnsi="Arial" w:cs="Arial"/>
          <w:sz w:val="20"/>
        </w:rPr>
        <w:t>Tucídides</w:t>
      </w:r>
      <w:proofErr w:type="spellEnd"/>
      <w:r w:rsidRPr="00733971">
        <w:rPr>
          <w:rFonts w:ascii="Arial" w:eastAsia="Times New Roman" w:hAnsi="Arial" w:cs="Arial"/>
          <w:sz w:val="20"/>
        </w:rPr>
        <w:t xml:space="preserve"> (fragmentos), </w:t>
      </w:r>
      <w:r w:rsidRPr="00733971">
        <w:rPr>
          <w:rFonts w:ascii="Arial" w:eastAsia="Times New Roman" w:hAnsi="Arial" w:cs="Arial"/>
          <w:i/>
          <w:sz w:val="20"/>
        </w:rPr>
        <w:t>Antígona</w:t>
      </w:r>
      <w:r w:rsidRPr="00733971">
        <w:rPr>
          <w:rFonts w:ascii="Arial" w:eastAsia="Times New Roman" w:hAnsi="Arial" w:cs="Arial"/>
          <w:sz w:val="20"/>
        </w:rPr>
        <w:t xml:space="preserve"> y/o </w:t>
      </w:r>
      <w:r w:rsidRPr="00733971">
        <w:rPr>
          <w:rFonts w:ascii="Arial" w:eastAsia="Times New Roman" w:hAnsi="Arial" w:cs="Arial"/>
          <w:i/>
          <w:sz w:val="20"/>
        </w:rPr>
        <w:t>Edipo Rey</w:t>
      </w:r>
      <w:r w:rsidRPr="00733971">
        <w:rPr>
          <w:rFonts w:ascii="Arial" w:eastAsia="Times New Roman" w:hAnsi="Arial" w:cs="Arial"/>
          <w:sz w:val="20"/>
        </w:rPr>
        <w:t xml:space="preserve"> de Sófocles</w:t>
      </w:r>
      <w:r>
        <w:rPr>
          <w:rFonts w:ascii="Arial" w:eastAsia="Times New Roman" w:hAnsi="Arial" w:cs="Arial"/>
          <w:sz w:val="20"/>
        </w:rPr>
        <w:t xml:space="preserve"> etc. </w:t>
      </w:r>
    </w:p>
    <w:p w:rsidR="004E0353" w:rsidRDefault="004E0353" w:rsidP="004E0353">
      <w:pPr>
        <w:pStyle w:val="05Texto"/>
        <w:ind w:firstLine="567"/>
        <w:rPr>
          <w:rFonts w:ascii="Arial" w:hAnsi="Arial" w:cs="Arial"/>
          <w:sz w:val="20"/>
          <w:lang w:val="es-ES"/>
        </w:rPr>
      </w:pPr>
    </w:p>
    <w:p w:rsidR="004E0353" w:rsidRPr="000C2C26" w:rsidRDefault="004E0353" w:rsidP="004E0353">
      <w:pPr>
        <w:pStyle w:val="NormalWeb"/>
        <w:ind w:firstLine="0"/>
        <w:rPr>
          <w:rFonts w:ascii="Arial" w:hAnsi="Arial" w:cs="Arial"/>
          <w:b/>
          <w:u w:val="single"/>
        </w:rPr>
      </w:pPr>
      <w:r>
        <w:rPr>
          <w:rFonts w:ascii="Arial" w:hAnsi="Arial" w:cs="Arial"/>
          <w:b/>
          <w:u w:val="single"/>
        </w:rPr>
        <w:t>13</w:t>
      </w:r>
      <w:r w:rsidRPr="000C2C26">
        <w:rPr>
          <w:rFonts w:ascii="Arial" w:hAnsi="Arial" w:cs="Arial"/>
          <w:b/>
          <w:u w:val="single"/>
        </w:rPr>
        <w:t>. Elementos transversales</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Comprensión lectora.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textos de autores griegos; lectura e interpretación de diversos textos sobre la antigua Grecia; vocabulario de origen griego.</w:t>
      </w:r>
    </w:p>
    <w:p w:rsidR="004E0353" w:rsidRDefault="004E0353" w:rsidP="004E0353">
      <w:pPr>
        <w:pStyle w:val="05Texto"/>
        <w:ind w:firstLine="0"/>
        <w:rPr>
          <w:rFonts w:ascii="Arial" w:hAnsi="Arial" w:cs="Arial"/>
          <w:b/>
          <w:sz w:val="20"/>
        </w:rPr>
      </w:pPr>
      <w:r w:rsidRPr="00206C33">
        <w:rPr>
          <w:rFonts w:ascii="Arial" w:hAnsi="Arial" w:cs="Arial"/>
          <w:b/>
          <w:sz w:val="20"/>
        </w:rPr>
        <w:lastRenderedPageBreak/>
        <w:t>Expresión oral y escrita.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Explicación de conceptos trabajados en clase; traducción de textos griegos; traducción inversa; lectura e interpretación de textos; elaboración y presentación de trabajos.</w:t>
      </w:r>
    </w:p>
    <w:p w:rsidR="004E0353" w:rsidRPr="00206C33" w:rsidRDefault="004E0353" w:rsidP="004E0353">
      <w:pPr>
        <w:pStyle w:val="Lista"/>
        <w:tabs>
          <w:tab w:val="clear" w:pos="284"/>
        </w:tabs>
        <w:spacing w:before="0" w:after="106" w:line="260" w:lineRule="exact"/>
        <w:ind w:left="0" w:firstLine="0"/>
        <w:jc w:val="left"/>
        <w:rPr>
          <w:rFonts w:cs="Arial"/>
          <w:b/>
          <w:sz w:val="20"/>
        </w:rPr>
      </w:pPr>
      <w:r w:rsidRPr="00206C33">
        <w:rPr>
          <w:rFonts w:cs="Arial"/>
          <w:b/>
          <w:sz w:val="20"/>
        </w:rPr>
        <w:t xml:space="preserve">Comunicación audiovisual. </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imágenes; realización de dibujos, esquemas, viñetas, etc.</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El tratamiento de las tecnologías de la información y de la comunicación.</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Búsqueda de textos en griego; búsqueda y selección de información sobre temas propuestos en clase; investigación sobre temas concretos.</w:t>
      </w:r>
    </w:p>
    <w:p w:rsidR="004E0353" w:rsidRPr="00206C33" w:rsidRDefault="004E0353" w:rsidP="004E0353">
      <w:pPr>
        <w:pStyle w:val="Lista"/>
        <w:tabs>
          <w:tab w:val="clear" w:pos="284"/>
        </w:tabs>
        <w:spacing w:before="0" w:after="106" w:line="260" w:lineRule="exact"/>
        <w:ind w:left="0" w:firstLine="0"/>
        <w:rPr>
          <w:rFonts w:cs="Arial"/>
          <w:b/>
          <w:sz w:val="20"/>
        </w:rPr>
      </w:pPr>
      <w:r w:rsidRPr="00206C33">
        <w:rPr>
          <w:rFonts w:cs="Arial"/>
          <w:b/>
          <w:sz w:val="20"/>
        </w:rPr>
        <w:t>Educación cívica y constitucional.</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Estudio de la civilización griega, sus instituciones, organización política y social.</w:t>
      </w:r>
    </w:p>
    <w:p w:rsidR="004E0353" w:rsidRPr="00206C33" w:rsidRDefault="004E0353" w:rsidP="004E0353">
      <w:pPr>
        <w:pStyle w:val="Lista"/>
        <w:tabs>
          <w:tab w:val="clear" w:pos="284"/>
        </w:tabs>
        <w:spacing w:before="0" w:after="106" w:line="260" w:lineRule="exact"/>
        <w:ind w:left="0" w:firstLine="0"/>
        <w:rPr>
          <w:rFonts w:cs="Arial"/>
          <w:sz w:val="20"/>
        </w:rPr>
      </w:pPr>
      <w:r w:rsidRPr="00206C33">
        <w:rPr>
          <w:rFonts w:cs="Arial"/>
          <w:b/>
          <w:sz w:val="20"/>
        </w:rPr>
        <w:t>Valores personales.</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Valorar la importancia de la lengua griega; importancia del estudio de los autores clásicos griegos.</w:t>
      </w:r>
    </w:p>
    <w:p w:rsidR="004E0353" w:rsidRPr="00206C33" w:rsidRDefault="004E0353" w:rsidP="004E0353">
      <w:pPr>
        <w:pStyle w:val="05Texto"/>
        <w:ind w:firstLine="567"/>
        <w:rPr>
          <w:rFonts w:ascii="Arial" w:hAnsi="Arial" w:cs="Arial"/>
          <w:sz w:val="20"/>
          <w:lang w:val="es-ES"/>
        </w:rPr>
      </w:pPr>
    </w:p>
    <w:p w:rsidR="004E0353" w:rsidRDefault="004E0353" w:rsidP="004E0353">
      <w:pPr>
        <w:pStyle w:val="NormalWeb"/>
        <w:ind w:firstLine="0"/>
        <w:rPr>
          <w:rFonts w:ascii="Arial" w:hAnsi="Arial" w:cs="Arial"/>
          <w:b/>
          <w:u w:val="single"/>
        </w:rPr>
      </w:pPr>
    </w:p>
    <w:p w:rsidR="004E0353" w:rsidRDefault="004E0353" w:rsidP="004E0353">
      <w:pPr>
        <w:pStyle w:val="NormalWeb"/>
        <w:ind w:firstLine="0"/>
        <w:rPr>
          <w:rFonts w:ascii="Arial" w:hAnsi="Arial" w:cs="Arial"/>
          <w:b/>
          <w:u w:val="single"/>
        </w:rPr>
      </w:pPr>
    </w:p>
    <w:p w:rsidR="004E0353" w:rsidRDefault="004E0353" w:rsidP="004E0353">
      <w:pPr>
        <w:pStyle w:val="NormalWeb"/>
        <w:ind w:firstLine="0"/>
        <w:rPr>
          <w:rFonts w:ascii="Arial" w:hAnsi="Arial" w:cs="Arial"/>
          <w:b/>
          <w:u w:val="single"/>
        </w:rPr>
      </w:pPr>
    </w:p>
    <w:p w:rsidR="004E0353" w:rsidRPr="009576AE" w:rsidRDefault="004E0353" w:rsidP="004E0353">
      <w:pPr>
        <w:pStyle w:val="NormalWeb"/>
        <w:ind w:firstLine="0"/>
        <w:rPr>
          <w:rFonts w:ascii="Arial" w:hAnsi="Arial" w:cs="Arial"/>
          <w:b/>
          <w:u w:val="single"/>
        </w:rPr>
      </w:pPr>
      <w:r>
        <w:rPr>
          <w:rFonts w:ascii="Arial" w:hAnsi="Arial" w:cs="Arial"/>
          <w:b/>
          <w:u w:val="single"/>
        </w:rPr>
        <w:t>14</w:t>
      </w:r>
      <w:r w:rsidRPr="00436737">
        <w:rPr>
          <w:rFonts w:ascii="Arial" w:hAnsi="Arial" w:cs="Arial"/>
          <w:b/>
          <w:u w:val="single"/>
        </w:rPr>
        <w:t>. Actividades complementarias y extraescolares</w:t>
      </w:r>
    </w:p>
    <w:p w:rsidR="004E0353" w:rsidRPr="006D024B" w:rsidRDefault="008B64BF" w:rsidP="004E0353">
      <w:pPr>
        <w:pStyle w:val="Prrafodelista"/>
        <w:jc w:val="both"/>
        <w:rPr>
          <w:rFonts w:ascii="Arial" w:eastAsia="Times New Roman" w:hAnsi="Arial" w:cs="Arial"/>
          <w:color w:val="C00000"/>
          <w:sz w:val="32"/>
          <w:szCs w:val="32"/>
          <w:u w:val="single"/>
          <w:lang w:eastAsia="es-ES"/>
        </w:rPr>
      </w:pPr>
      <w:r w:rsidRPr="006D024B">
        <w:rPr>
          <w:rFonts w:ascii="Arial" w:eastAsia="Times New Roman" w:hAnsi="Arial" w:cs="Arial"/>
          <w:color w:val="C00000"/>
          <w:sz w:val="32"/>
          <w:szCs w:val="32"/>
          <w:u w:val="single"/>
          <w:lang w:eastAsia="es-ES"/>
        </w:rPr>
        <w:t>Suspendidas.</w:t>
      </w:r>
    </w:p>
    <w:p w:rsidR="004E0353" w:rsidRDefault="004E0353" w:rsidP="004E0353">
      <w:pPr>
        <w:rPr>
          <w:rFonts w:ascii="Arial" w:eastAsia="Times New Roman" w:hAnsi="Arial" w:cs="Arial"/>
          <w:color w:val="FF0000"/>
          <w:sz w:val="20"/>
          <w:szCs w:val="20"/>
        </w:rPr>
      </w:pPr>
    </w:p>
    <w:p w:rsidR="004E0353" w:rsidRPr="000C2C26" w:rsidRDefault="004E0353" w:rsidP="004E0353">
      <w:pPr>
        <w:suppressAutoHyphens/>
        <w:jc w:val="both"/>
        <w:rPr>
          <w:rFonts w:ascii="Arial" w:hAnsi="Arial" w:cs="Arial"/>
          <w:b/>
          <w:sz w:val="20"/>
          <w:szCs w:val="20"/>
          <w:u w:val="single"/>
        </w:rPr>
      </w:pPr>
      <w:r>
        <w:rPr>
          <w:rFonts w:ascii="Arial" w:hAnsi="Arial" w:cs="Arial"/>
          <w:b/>
          <w:sz w:val="20"/>
          <w:szCs w:val="20"/>
          <w:u w:val="single"/>
        </w:rPr>
        <w:t>15</w:t>
      </w:r>
      <w:r w:rsidRPr="000C2C26">
        <w:rPr>
          <w:rFonts w:ascii="Arial" w:hAnsi="Arial" w:cs="Arial"/>
          <w:b/>
          <w:sz w:val="20"/>
          <w:szCs w:val="20"/>
          <w:u w:val="single"/>
        </w:rPr>
        <w:t>. Mecanismos de revisión, evaluación y modificación de las Programaciones didácticas</w:t>
      </w:r>
    </w:p>
    <w:p w:rsidR="004E0353" w:rsidRPr="00C52C7D" w:rsidRDefault="004E0353" w:rsidP="004E0353">
      <w:pPr>
        <w:ind w:firstLine="567"/>
        <w:jc w:val="both"/>
        <w:rPr>
          <w:rFonts w:ascii="Arial" w:hAnsi="Arial" w:cs="Arial"/>
          <w:sz w:val="20"/>
          <w:szCs w:val="20"/>
        </w:rPr>
      </w:pPr>
      <w:r w:rsidRPr="00C52C7D">
        <w:rPr>
          <w:rFonts w:ascii="Arial" w:hAnsi="Arial" w:cs="Arial"/>
          <w:sz w:val="20"/>
          <w:szCs w:val="20"/>
        </w:rPr>
        <w:t xml:space="preserve">Los Departamentos de </w:t>
      </w:r>
      <w:proofErr w:type="gramStart"/>
      <w:r w:rsidRPr="00C52C7D">
        <w:rPr>
          <w:rFonts w:ascii="Arial" w:hAnsi="Arial" w:cs="Arial"/>
          <w:sz w:val="20"/>
          <w:szCs w:val="20"/>
        </w:rPr>
        <w:t>Latín</w:t>
      </w:r>
      <w:proofErr w:type="gramEnd"/>
      <w:r w:rsidRPr="00C52C7D">
        <w:rPr>
          <w:rFonts w:ascii="Arial" w:hAnsi="Arial" w:cs="Arial"/>
          <w:sz w:val="20"/>
          <w:szCs w:val="20"/>
        </w:rPr>
        <w:t xml:space="preserve"> y Griego, constituidos este curso por tres profesores, se coordinarán en las reuniones semanales y realizarán una valoración y un seguimiento mensual de las programaciones didácticas. Irán señalándose por tanto, poco a poco, aspectos que puedan ser susceptibles de adaptación y/o mejora. Viendo la marcha y los resultados de los distintos grupos, se irán tomando las medidas oportunas.</w:t>
      </w:r>
    </w:p>
    <w:p w:rsidR="004E0353" w:rsidRDefault="004E0353" w:rsidP="004E0353">
      <w:pPr>
        <w:rPr>
          <w:rFonts w:ascii="Arial" w:eastAsia="Times New Roman" w:hAnsi="Arial" w:cs="Arial"/>
          <w:color w:val="FF0000"/>
          <w:sz w:val="20"/>
          <w:szCs w:val="20"/>
        </w:rPr>
      </w:pPr>
      <w:r>
        <w:rPr>
          <w:rFonts w:ascii="Arial" w:eastAsia="Times New Roman" w:hAnsi="Arial" w:cs="Arial"/>
          <w:color w:val="FF0000"/>
          <w:sz w:val="20"/>
          <w:szCs w:val="20"/>
        </w:rPr>
        <w:br w:type="page"/>
      </w:r>
    </w:p>
    <w:p w:rsidR="004E0353" w:rsidRPr="001406BF" w:rsidRDefault="004E0353" w:rsidP="004E0353">
      <w:pPr>
        <w:pStyle w:val="05Texto"/>
        <w:spacing w:before="0" w:after="0"/>
        <w:ind w:firstLine="0"/>
        <w:rPr>
          <w:sz w:val="40"/>
          <w:szCs w:val="40"/>
        </w:rPr>
      </w:pPr>
      <w:r w:rsidRPr="001406BF">
        <w:rPr>
          <w:sz w:val="40"/>
          <w:szCs w:val="40"/>
        </w:rPr>
        <w:lastRenderedPageBreak/>
        <w:t>GRIEGO</w:t>
      </w:r>
      <w:r>
        <w:rPr>
          <w:sz w:val="40"/>
          <w:szCs w:val="40"/>
        </w:rPr>
        <w:t xml:space="preserve"> II</w:t>
      </w:r>
      <w:r w:rsidRPr="001406BF">
        <w:rPr>
          <w:sz w:val="40"/>
          <w:szCs w:val="40"/>
        </w:rPr>
        <w:t xml:space="preserve"> </w:t>
      </w:r>
      <w:r>
        <w:rPr>
          <w:sz w:val="40"/>
          <w:szCs w:val="40"/>
        </w:rPr>
        <w:t>(</w:t>
      </w:r>
      <w:r w:rsidRPr="001406BF">
        <w:rPr>
          <w:sz w:val="40"/>
          <w:szCs w:val="40"/>
        </w:rPr>
        <w:t>2º BACHILLERATO</w:t>
      </w:r>
      <w:r>
        <w:rPr>
          <w:sz w:val="40"/>
          <w:szCs w:val="40"/>
        </w:rPr>
        <w:t>)</w:t>
      </w:r>
    </w:p>
    <w:p w:rsidR="004E0353" w:rsidRPr="002638B4" w:rsidRDefault="004E0353" w:rsidP="004E0353">
      <w:pPr>
        <w:pStyle w:val="05Texto"/>
        <w:spacing w:before="0" w:after="0"/>
        <w:ind w:firstLine="0"/>
        <w:rPr>
          <w:rFonts w:ascii="Arial" w:hAnsi="Arial"/>
          <w:sz w:val="20"/>
        </w:rPr>
      </w:pPr>
    </w:p>
    <w:p w:rsidR="004E0353" w:rsidRDefault="004E0353" w:rsidP="004E0353">
      <w:pPr>
        <w:spacing w:after="0" w:line="240" w:lineRule="auto"/>
        <w:jc w:val="both"/>
        <w:rPr>
          <w:rFonts w:ascii="Arial" w:hAnsi="Arial" w:cs="Arial"/>
          <w:b/>
          <w:sz w:val="20"/>
          <w:szCs w:val="20"/>
          <w:u w:val="single"/>
        </w:rPr>
      </w:pPr>
      <w:r>
        <w:rPr>
          <w:rFonts w:ascii="Arial" w:hAnsi="Arial" w:cs="Arial"/>
          <w:b/>
          <w:sz w:val="20"/>
          <w:szCs w:val="20"/>
          <w:u w:val="single"/>
        </w:rPr>
        <w:t>1. Contribución de la materia a la adquisición de las competencias clave</w:t>
      </w:r>
    </w:p>
    <w:p w:rsidR="004E0353" w:rsidRDefault="004E0353" w:rsidP="004E0353">
      <w:pPr>
        <w:spacing w:after="0" w:line="240" w:lineRule="auto"/>
        <w:ind w:firstLine="567"/>
        <w:jc w:val="both"/>
        <w:rPr>
          <w:rFonts w:ascii="Arial" w:hAnsi="Arial" w:cs="Arial"/>
          <w:sz w:val="20"/>
          <w:szCs w:val="20"/>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A través de los elementos de su currículo, el estudio de la lengua y cultura griegas contribuye de modo directo a la adquisición de las competencias clave.</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en comunicación lingüística</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El estudio de la lengua griega, en su marco histórico y cultural, contribuye de forma muy directa a la adquisición de esta competencia</w:t>
      </w:r>
      <w:r>
        <w:rPr>
          <w:rFonts w:ascii="Arial" w:eastAsiaTheme="minorHAnsi" w:hAnsi="Arial" w:cs="Arial"/>
          <w:b/>
          <w:bCs/>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De todas las dimensiones en las que se concretan los componentes de la competencia en comunicación lingüística, mediante el análisis de los elementos morfosintácticos y la interpretación del valor léxico de las palabras, la mayor contribución se da en las dimensiones que corresponden al componente lingüístico Sin duda, tales análisis e interpretación facilitan la comprensión de la gramática funcional de otras lenguas.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El componente pragmático-discursivo, dado que el pensamiento humano se estructura a través del lenguaje, se aborda de forma continua en sus tres dimensiones: producción de mensajes, interpretación y análisis de los mismos y comunicación de los resultados.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La puesta en valor de la riqueza cultural intrínseca al legado lingüístico de los pueblos y a la transmisión intercultural subyacente actúa en estas dos dimensiones propias del componente sociocultural.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La traducción e interpretación de textos, entendidos como actos de comunicación en los que intervienen la lectura, la escritura o la escucha aportan el componente estratégico de esta competencia que se logra con la intervención de toda suerte de destrezas y estrategias de comunicación eficaz</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matemática y competencias básicas en ciencia y tecnología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Sin estándares de aprendizaje evaluables específicos en la materia, no cabe duda de que la aproximación a los textos y su interpretación presenta en su metodología procesos similares a los que implican las destrezas propias de la competencia matemática y competencias básicas en ciencia y tecnología: resolución de problemas, estimación de posibles soluciones, aplicación de estrategias adecuadas, diseño de pequeñas investigaciones, análisis de resultados y comunicación de los mismos.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además, al abordar el léxico desde sus raíces y elementos formativos, contribuye muy eficazmente a la comprensión de los diversos lenguajes científicos y técnicos, esenciales para la comunicación de la ciencia y los avances tecnológicos y científicos de las más diversas disciplinas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digital</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La contribución del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a la competencia digital se concreta en el desarrollo de destrezas que propician una actitud activa, crítica y realista en relación a las TIC.</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En la adquisición y mejora de esta competencia, el estudio de la lengua y la cultura griegas implica por un lado procesos de información e interpretación de los datos, a través de la gestión, conocimiento y manejo crítico de fuentes, programas o aplicaciones; y, por otro, incorpora casi de forma inevitable procesos de comunicación de los resultados mediante la creación, segura y rigurosa, de contenidos en los más diversos formatos digitales.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aprender a aprender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contenidos y estándares de aprendizaje evaluables de la materia contribuyen al desarrollo de la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competencia de aprender a aprender en tanto en cuanto implican el conocimiento de las estrategias que permiten afrontar una tarea dada, promueven el interés por investigar la herencia lingüística y cultural, en entornos más o menos próximos, e incorporan procesos de reflexión, de análisis y de planificación del aprendizaje tanto individual como en grupo.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Los aprendizajes se disponen de manera que se favorezca el desarrollo de la capacidad para iniciar, organizar y mantenerse en ellos de la forma más eficaz y autónoma posible.</w:t>
      </w: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Competencias sociales y cívicas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En la adquisición de estas competencias, el aprendizaje de la lengua y cultura griegas permite abordar y comprender, de forma bastante directa al trabajar con fuentes originales, la </w:t>
      </w:r>
      <w:r>
        <w:rPr>
          <w:rFonts w:ascii="Arial" w:eastAsiaTheme="minorHAnsi" w:hAnsi="Arial" w:cs="Arial"/>
          <w:sz w:val="20"/>
          <w:szCs w:val="20"/>
          <w:lang w:eastAsia="en-US"/>
        </w:rPr>
        <w:lastRenderedPageBreak/>
        <w:t xml:space="preserve">organización y funcionamiento de las sociedades en el pasado y su proyección actual. Igualmente,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xml:space="preserve"> presenta los orígenes de conceptos fundamentales en las sociedades modernas como democracia, justicia, ciudadanía o derechos humanos en una dimensión que fomenta la reflexión crítica y conduce a la tolerancia y al respeto de cualquier alteridad, base todo ello de la competencia cívica.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La realización de proyectos y pequeñas investigaciones contribuye también a la adquisición de la competencia social ya que en el proceso y comunicación de los mismos pueden desarrollarse en profundidad estrategias de diálogo, de debate o de resolución de conflictos.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sentido de iniciativa y espíritu emprendedor</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 xml:space="preserve">A esta competencia, cuya clave es la transformación de las ideas en actos, el </w:t>
      </w:r>
      <w:proofErr w:type="gramStart"/>
      <w:r>
        <w:rPr>
          <w:rFonts w:ascii="Arial" w:eastAsiaTheme="minorHAnsi" w:hAnsi="Arial" w:cs="Arial"/>
          <w:sz w:val="20"/>
          <w:szCs w:val="20"/>
          <w:lang w:eastAsia="en-US"/>
        </w:rPr>
        <w:t>Griego</w:t>
      </w:r>
      <w:proofErr w:type="gramEnd"/>
      <w:r>
        <w:rPr>
          <w:rFonts w:ascii="Arial" w:eastAsiaTheme="minorHAnsi" w:hAnsi="Arial" w:cs="Arial"/>
          <w:sz w:val="20"/>
          <w:szCs w:val="20"/>
          <w:lang w:eastAsia="en-US"/>
        </w:rPr>
        <w:t>, tanto en la práctica de la traducción como en el estudio del legado clásico, contribuye fomentando las destrezas y estrategias que favorecen la iniciativa y el espíritu emprendedor. Comprender los textos e interpretarlos implica y potencia, sin duda, las capacidades de análisis, de planificación, de gestión y la toma de decisiones; la resolución de problemas; comunicación, presentación, habilidad para trabajar tanto individualmente como en equipo, participación, capacidad de liderazgo y delegación; pensamiento crítico y sentido de la responsabilidad, la evaluación y auto-evaluación.</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b/>
          <w:i/>
          <w:iCs/>
          <w:sz w:val="20"/>
          <w:szCs w:val="20"/>
          <w:lang w:eastAsia="en-US"/>
        </w:rPr>
      </w:pPr>
      <w:r w:rsidRPr="0037100B">
        <w:rPr>
          <w:rFonts w:ascii="Arial" w:eastAsiaTheme="minorHAnsi" w:hAnsi="Arial" w:cs="Arial"/>
          <w:b/>
          <w:i/>
          <w:iCs/>
          <w:sz w:val="20"/>
          <w:szCs w:val="20"/>
          <w:lang w:eastAsia="en-US"/>
        </w:rPr>
        <w:t>Competencia de conciencia y expresiones culturales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Pr>
          <w:rFonts w:ascii="Arial" w:eastAsiaTheme="minorHAnsi" w:hAnsi="Arial" w:cs="Arial"/>
          <w:sz w:val="20"/>
          <w:szCs w:val="20"/>
          <w:lang w:eastAsia="en-US"/>
        </w:rPr>
        <w:t>El estudio de la lengua griega y su cultura contribuye de manera decisiva al desarrollo de esta competencia cuando se abordan las diferentes manifestaciones artísticas y sus criterios estéticos, de trascendental influencia en épocas posteriores. La tradición clásica y el léxico revelan la evolución del pensamiento y de las expresiones culturales permitiendo valorar la libertad de expresión, la diversidad cultural y el enriquecimiento inherente al intercambio entre culturas y sociedades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37100B"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2638B4" w:rsidRDefault="004E0353" w:rsidP="004E0353">
      <w:pPr>
        <w:jc w:val="both"/>
        <w:rPr>
          <w:rFonts w:ascii="Arial" w:hAnsi="Arial"/>
          <w:b/>
          <w:sz w:val="20"/>
          <w:szCs w:val="20"/>
          <w:u w:val="single"/>
        </w:rPr>
      </w:pPr>
      <w:r>
        <w:rPr>
          <w:rFonts w:ascii="Arial" w:hAnsi="Arial"/>
          <w:b/>
          <w:sz w:val="20"/>
          <w:szCs w:val="20"/>
          <w:u w:val="single"/>
        </w:rPr>
        <w:t>2</w:t>
      </w:r>
      <w:r w:rsidRPr="002638B4">
        <w:rPr>
          <w:rFonts w:ascii="Arial" w:hAnsi="Arial"/>
          <w:b/>
          <w:sz w:val="20"/>
          <w:szCs w:val="20"/>
          <w:u w:val="single"/>
        </w:rPr>
        <w:t>. Objetivos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sz w:val="20"/>
          <w:szCs w:val="20"/>
          <w:lang w:eastAsia="en-US"/>
        </w:rPr>
        <w:t xml:space="preserve">La enseñanza del </w:t>
      </w:r>
      <w:proofErr w:type="gramStart"/>
      <w:r w:rsidRPr="00556292">
        <w:rPr>
          <w:rFonts w:ascii="Arial" w:eastAsiaTheme="minorHAnsi" w:hAnsi="Arial" w:cs="Arial"/>
          <w:sz w:val="20"/>
          <w:szCs w:val="20"/>
          <w:lang w:eastAsia="en-US"/>
        </w:rPr>
        <w:t>Griego</w:t>
      </w:r>
      <w:proofErr w:type="gramEnd"/>
      <w:r w:rsidRPr="00556292">
        <w:rPr>
          <w:rFonts w:ascii="Arial" w:eastAsiaTheme="minorHAnsi" w:hAnsi="Arial" w:cs="Arial"/>
          <w:sz w:val="20"/>
          <w:szCs w:val="20"/>
          <w:lang w:eastAsia="en-US"/>
        </w:rPr>
        <w:t xml:space="preserve"> en el Bachillerato tendrá como finalidad la consecución de los siguientes</w:t>
      </w:r>
      <w:r>
        <w:rPr>
          <w:rFonts w:ascii="Arial" w:eastAsiaTheme="minorHAnsi" w:hAnsi="Arial" w:cs="Arial"/>
          <w:sz w:val="20"/>
          <w:szCs w:val="20"/>
          <w:lang w:eastAsia="en-US"/>
        </w:rPr>
        <w:t xml:space="preserve"> objetivos:</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Obj.GR.1.</w:t>
      </w:r>
      <w:r w:rsidRPr="00556292">
        <w:rPr>
          <w:rFonts w:ascii="Arial" w:eastAsiaTheme="minorHAnsi" w:hAnsi="Arial" w:cs="Arial"/>
          <w:sz w:val="20"/>
          <w:szCs w:val="20"/>
          <w:lang w:eastAsia="en-US"/>
        </w:rPr>
        <w:t xml:space="preserve"> Conocer y utilizar los fundamentos morfológicos, sintácticos y léxicos de la lengua </w:t>
      </w:r>
      <w:proofErr w:type="spellStart"/>
      <w:r w:rsidRPr="00556292">
        <w:rPr>
          <w:rFonts w:ascii="Arial" w:eastAsiaTheme="minorHAnsi" w:hAnsi="Arial" w:cs="Arial"/>
          <w:sz w:val="20"/>
          <w:szCs w:val="20"/>
          <w:lang w:eastAsia="en-US"/>
        </w:rPr>
        <w:t>griegae</w:t>
      </w:r>
      <w:proofErr w:type="spellEnd"/>
      <w:r w:rsidRPr="00556292">
        <w:rPr>
          <w:rFonts w:ascii="Arial" w:eastAsiaTheme="minorHAnsi" w:hAnsi="Arial" w:cs="Arial"/>
          <w:sz w:val="20"/>
          <w:szCs w:val="20"/>
          <w:lang w:eastAsia="en-US"/>
        </w:rPr>
        <w:t xml:space="preserve"> iniciarse en la interpretación, comprensión y comentario de textos griegos de complejidad progresiva</w:t>
      </w: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Obj.GR.2.</w:t>
      </w:r>
      <w:r w:rsidRPr="00556292">
        <w:rPr>
          <w:rFonts w:ascii="Arial" w:eastAsiaTheme="minorHAnsi" w:hAnsi="Arial" w:cs="Arial"/>
          <w:sz w:val="20"/>
          <w:szCs w:val="20"/>
          <w:lang w:eastAsia="en-US"/>
        </w:rPr>
        <w:t xml:space="preserve"> Conocer el léxico de origen griego presente en nuestra lengua y en la </w:t>
      </w:r>
      <w:proofErr w:type="spellStart"/>
      <w:r w:rsidRPr="00556292">
        <w:rPr>
          <w:rFonts w:ascii="Arial" w:eastAsiaTheme="minorHAnsi" w:hAnsi="Arial" w:cs="Arial"/>
          <w:sz w:val="20"/>
          <w:szCs w:val="20"/>
          <w:lang w:eastAsia="en-US"/>
        </w:rPr>
        <w:t>terminologíacientífica</w:t>
      </w:r>
      <w:proofErr w:type="spellEnd"/>
      <w:r w:rsidRPr="00556292">
        <w:rPr>
          <w:rFonts w:ascii="Arial" w:eastAsiaTheme="minorHAnsi" w:hAnsi="Arial" w:cs="Arial"/>
          <w:sz w:val="20"/>
          <w:szCs w:val="20"/>
          <w:lang w:eastAsia="en-US"/>
        </w:rPr>
        <w:t xml:space="preserve"> y técnica de las lenguas modernas, a partir del conocimiento de los étimos, prefijos y sufijos </w:t>
      </w:r>
      <w:proofErr w:type="spellStart"/>
      <w:r w:rsidRPr="00556292">
        <w:rPr>
          <w:rFonts w:ascii="Arial" w:eastAsiaTheme="minorHAnsi" w:hAnsi="Arial" w:cs="Arial"/>
          <w:sz w:val="20"/>
          <w:szCs w:val="20"/>
          <w:lang w:eastAsia="en-US"/>
        </w:rPr>
        <w:t>deorigen</w:t>
      </w:r>
      <w:proofErr w:type="spellEnd"/>
      <w:r w:rsidRPr="00556292">
        <w:rPr>
          <w:rFonts w:ascii="Arial" w:eastAsiaTheme="minorHAnsi" w:hAnsi="Arial" w:cs="Arial"/>
          <w:sz w:val="20"/>
          <w:szCs w:val="20"/>
          <w:lang w:eastAsia="en-US"/>
        </w:rPr>
        <w:t xml:space="preserve"> griego y de un vocabulario griego básico.</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Obj.GR.3.</w:t>
      </w:r>
      <w:r w:rsidRPr="00556292">
        <w:rPr>
          <w:rFonts w:ascii="Arial" w:eastAsiaTheme="minorHAnsi" w:hAnsi="Arial" w:cs="Arial"/>
          <w:sz w:val="20"/>
          <w:szCs w:val="20"/>
          <w:lang w:eastAsia="en-US"/>
        </w:rPr>
        <w:t xml:space="preserve"> Interpretar y comprender textos griegos, originales, adaptados o traducidos, y </w:t>
      </w:r>
      <w:proofErr w:type="spellStart"/>
      <w:r w:rsidRPr="00556292">
        <w:rPr>
          <w:rFonts w:ascii="Arial" w:eastAsiaTheme="minorHAnsi" w:hAnsi="Arial" w:cs="Arial"/>
          <w:sz w:val="20"/>
          <w:szCs w:val="20"/>
          <w:lang w:eastAsia="en-US"/>
        </w:rPr>
        <w:t>reflexionarsobre</w:t>
      </w:r>
      <w:proofErr w:type="spellEnd"/>
      <w:r w:rsidRPr="00556292">
        <w:rPr>
          <w:rFonts w:ascii="Arial" w:eastAsiaTheme="minorHAnsi" w:hAnsi="Arial" w:cs="Arial"/>
          <w:sz w:val="20"/>
          <w:szCs w:val="20"/>
          <w:lang w:eastAsia="en-US"/>
        </w:rPr>
        <w:t xml:space="preserve"> los elementos fundamentales que los constituyen, profundizando en el estudio de las </w:t>
      </w:r>
      <w:proofErr w:type="spellStart"/>
      <w:r w:rsidRPr="00556292">
        <w:rPr>
          <w:rFonts w:ascii="Arial" w:eastAsiaTheme="minorHAnsi" w:hAnsi="Arial" w:cs="Arial"/>
          <w:sz w:val="20"/>
          <w:szCs w:val="20"/>
          <w:lang w:eastAsia="en-US"/>
        </w:rPr>
        <w:t>estructuraslingüísticas</w:t>
      </w:r>
      <w:proofErr w:type="spellEnd"/>
      <w:r w:rsidRPr="00556292">
        <w:rPr>
          <w:rFonts w:ascii="Arial" w:eastAsiaTheme="minorHAnsi" w:hAnsi="Arial" w:cs="Arial"/>
          <w:sz w:val="20"/>
          <w:szCs w:val="20"/>
          <w:lang w:eastAsia="en-US"/>
        </w:rPr>
        <w:t xml:space="preserve"> y mejorando el conocimiento de la propia lengua.</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 xml:space="preserve">Obj.GR.4. </w:t>
      </w:r>
      <w:r w:rsidRPr="00556292">
        <w:rPr>
          <w:rFonts w:ascii="Arial" w:eastAsiaTheme="minorHAnsi" w:hAnsi="Arial" w:cs="Arial"/>
          <w:sz w:val="20"/>
          <w:szCs w:val="20"/>
          <w:lang w:eastAsia="en-US"/>
        </w:rPr>
        <w:t xml:space="preserve">Utilizar de manera crítica diferentes fuentes de información sobre la Grecia antigua y </w:t>
      </w:r>
      <w:proofErr w:type="spellStart"/>
      <w:r w:rsidRPr="00556292">
        <w:rPr>
          <w:rFonts w:ascii="Arial" w:eastAsiaTheme="minorHAnsi" w:hAnsi="Arial" w:cs="Arial"/>
          <w:sz w:val="20"/>
          <w:szCs w:val="20"/>
          <w:lang w:eastAsia="en-US"/>
        </w:rPr>
        <w:t>suinfluencia</w:t>
      </w:r>
      <w:proofErr w:type="spellEnd"/>
      <w:r w:rsidRPr="00556292">
        <w:rPr>
          <w:rFonts w:ascii="Arial" w:eastAsiaTheme="minorHAnsi" w:hAnsi="Arial" w:cs="Arial"/>
          <w:sz w:val="20"/>
          <w:szCs w:val="20"/>
          <w:lang w:eastAsia="en-US"/>
        </w:rPr>
        <w:t xml:space="preserve"> a lo largo de la historia, con el fin de conocer y valorar adecuadamente su pervivencia en </w:t>
      </w:r>
      <w:proofErr w:type="spellStart"/>
      <w:r w:rsidRPr="00556292">
        <w:rPr>
          <w:rFonts w:ascii="Arial" w:eastAsiaTheme="minorHAnsi" w:hAnsi="Arial" w:cs="Arial"/>
          <w:sz w:val="20"/>
          <w:szCs w:val="20"/>
          <w:lang w:eastAsia="en-US"/>
        </w:rPr>
        <w:t>elmundo</w:t>
      </w:r>
      <w:proofErr w:type="spellEnd"/>
      <w:r w:rsidRPr="00556292">
        <w:rPr>
          <w:rFonts w:ascii="Arial" w:eastAsiaTheme="minorHAnsi" w:hAnsi="Arial" w:cs="Arial"/>
          <w:sz w:val="20"/>
          <w:szCs w:val="20"/>
          <w:lang w:eastAsia="en-US"/>
        </w:rPr>
        <w:t xml:space="preserve"> actual, teniendo como herramientas fundamentales las Tecnologías de la Información y de </w:t>
      </w:r>
      <w:proofErr w:type="spellStart"/>
      <w:r w:rsidRPr="00556292">
        <w:rPr>
          <w:rFonts w:ascii="Arial" w:eastAsiaTheme="minorHAnsi" w:hAnsi="Arial" w:cs="Arial"/>
          <w:sz w:val="20"/>
          <w:szCs w:val="20"/>
          <w:lang w:eastAsia="en-US"/>
        </w:rPr>
        <w:t>laComunicación</w:t>
      </w:r>
      <w:proofErr w:type="spellEnd"/>
      <w:r w:rsidRPr="00556292">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Obj.GR.5.</w:t>
      </w:r>
      <w:r w:rsidRPr="00556292">
        <w:rPr>
          <w:rFonts w:ascii="Arial" w:eastAsiaTheme="minorHAnsi" w:hAnsi="Arial" w:cs="Arial"/>
          <w:sz w:val="20"/>
          <w:szCs w:val="20"/>
          <w:lang w:eastAsia="en-US"/>
        </w:rPr>
        <w:t xml:space="preserve"> Introducirse en el estudio de la literatura griega, profundizando en el conocimiento de </w:t>
      </w:r>
      <w:proofErr w:type="spellStart"/>
      <w:r w:rsidRPr="00556292">
        <w:rPr>
          <w:rFonts w:ascii="Arial" w:eastAsiaTheme="minorHAnsi" w:hAnsi="Arial" w:cs="Arial"/>
          <w:sz w:val="20"/>
          <w:szCs w:val="20"/>
          <w:lang w:eastAsia="en-US"/>
        </w:rPr>
        <w:t>lascaracterísticas</w:t>
      </w:r>
      <w:proofErr w:type="spellEnd"/>
      <w:r w:rsidRPr="00556292">
        <w:rPr>
          <w:rFonts w:ascii="Arial" w:eastAsiaTheme="minorHAnsi" w:hAnsi="Arial" w:cs="Arial"/>
          <w:sz w:val="20"/>
          <w:szCs w:val="20"/>
          <w:lang w:eastAsia="en-US"/>
        </w:rPr>
        <w:t xml:space="preserve"> de los diferentes géneros y los autores y obras más representativas.</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t>Obj.GR.6.</w:t>
      </w:r>
      <w:r w:rsidRPr="00556292">
        <w:rPr>
          <w:rFonts w:ascii="Arial" w:eastAsiaTheme="minorHAnsi" w:hAnsi="Arial" w:cs="Arial"/>
          <w:sz w:val="20"/>
          <w:szCs w:val="20"/>
          <w:lang w:eastAsia="en-US"/>
        </w:rPr>
        <w:t xml:space="preserve"> Introducirse en el estudio de la cultura griega, en sus diferentes </w:t>
      </w:r>
      <w:proofErr w:type="spellStart"/>
      <w:r w:rsidRPr="00556292">
        <w:rPr>
          <w:rFonts w:ascii="Arial" w:eastAsiaTheme="minorHAnsi" w:hAnsi="Arial" w:cs="Arial"/>
          <w:sz w:val="20"/>
          <w:szCs w:val="20"/>
          <w:lang w:eastAsia="en-US"/>
        </w:rPr>
        <w:t>manifestacionesartísticas</w:t>
      </w:r>
      <w:proofErr w:type="spellEnd"/>
      <w:r w:rsidRPr="00556292">
        <w:rPr>
          <w:rFonts w:ascii="Arial" w:eastAsiaTheme="minorHAnsi" w:hAnsi="Arial" w:cs="Arial"/>
          <w:sz w:val="20"/>
          <w:szCs w:val="20"/>
          <w:lang w:eastAsia="en-US"/>
        </w:rPr>
        <w:t>.</w:t>
      </w:r>
    </w:p>
    <w:p w:rsidR="004E0353"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p>
    <w:p w:rsidR="004E0353" w:rsidRPr="00556292" w:rsidRDefault="004E0353" w:rsidP="004E0353">
      <w:pPr>
        <w:autoSpaceDE w:val="0"/>
        <w:autoSpaceDN w:val="0"/>
        <w:adjustRightInd w:val="0"/>
        <w:spacing w:after="0" w:line="240" w:lineRule="auto"/>
        <w:ind w:firstLine="567"/>
        <w:jc w:val="both"/>
        <w:rPr>
          <w:rFonts w:ascii="Arial" w:eastAsiaTheme="minorHAnsi" w:hAnsi="Arial" w:cs="Arial"/>
          <w:sz w:val="20"/>
          <w:szCs w:val="20"/>
          <w:lang w:eastAsia="en-US"/>
        </w:rPr>
      </w:pPr>
      <w:r w:rsidRPr="00556292">
        <w:rPr>
          <w:rFonts w:ascii="Arial" w:eastAsiaTheme="minorHAnsi" w:hAnsi="Arial" w:cs="Arial"/>
          <w:b/>
          <w:sz w:val="20"/>
          <w:szCs w:val="20"/>
          <w:lang w:eastAsia="en-US"/>
        </w:rPr>
        <w:lastRenderedPageBreak/>
        <w:t>Obj.GR.7.</w:t>
      </w:r>
      <w:r w:rsidRPr="00556292">
        <w:rPr>
          <w:rFonts w:ascii="Arial" w:eastAsiaTheme="minorHAnsi" w:hAnsi="Arial" w:cs="Arial"/>
          <w:sz w:val="20"/>
          <w:szCs w:val="20"/>
          <w:lang w:eastAsia="en-US"/>
        </w:rPr>
        <w:t xml:space="preserve"> Adquirir destreza en el manejo de documentos y fuentes de información de diversa </w:t>
      </w:r>
      <w:proofErr w:type="gramStart"/>
      <w:r w:rsidRPr="00556292">
        <w:rPr>
          <w:rFonts w:ascii="Arial" w:eastAsiaTheme="minorHAnsi" w:hAnsi="Arial" w:cs="Arial"/>
          <w:sz w:val="20"/>
          <w:szCs w:val="20"/>
          <w:lang w:eastAsia="en-US"/>
        </w:rPr>
        <w:t>índole(</w:t>
      </w:r>
      <w:proofErr w:type="gramEnd"/>
      <w:r w:rsidRPr="00556292">
        <w:rPr>
          <w:rFonts w:ascii="Arial" w:eastAsiaTheme="minorHAnsi" w:hAnsi="Arial" w:cs="Arial"/>
          <w:sz w:val="20"/>
          <w:szCs w:val="20"/>
          <w:lang w:eastAsia="en-US"/>
        </w:rPr>
        <w:t xml:space="preserve">textos originales o traducidos, medios audiovisuales e información, etc.), que transmitan a los </w:t>
      </w:r>
      <w:proofErr w:type="spellStart"/>
      <w:r w:rsidRPr="00556292">
        <w:rPr>
          <w:rFonts w:ascii="Arial" w:eastAsiaTheme="minorHAnsi" w:hAnsi="Arial" w:cs="Arial"/>
          <w:sz w:val="20"/>
          <w:szCs w:val="20"/>
          <w:lang w:eastAsia="en-US"/>
        </w:rPr>
        <w:t>alumnosconocimientos</w:t>
      </w:r>
      <w:proofErr w:type="spellEnd"/>
      <w:r w:rsidRPr="00556292">
        <w:rPr>
          <w:rFonts w:ascii="Arial" w:eastAsiaTheme="minorHAnsi" w:hAnsi="Arial" w:cs="Arial"/>
          <w:sz w:val="20"/>
          <w:szCs w:val="20"/>
          <w:lang w:eastAsia="en-US"/>
        </w:rPr>
        <w:t xml:space="preserve"> de la civilización griega.</w:t>
      </w:r>
    </w:p>
    <w:p w:rsidR="004E0353" w:rsidRPr="00556292" w:rsidRDefault="004E0353" w:rsidP="004E0353">
      <w:pPr>
        <w:pStyle w:val="Ttulo"/>
        <w:ind w:firstLine="567"/>
        <w:jc w:val="both"/>
        <w:rPr>
          <w:b w:val="0"/>
          <w:u w:val="none"/>
        </w:rPr>
      </w:pPr>
    </w:p>
    <w:p w:rsidR="004E0353" w:rsidRDefault="004E0353" w:rsidP="004E0353">
      <w:pPr>
        <w:spacing w:after="0" w:line="240" w:lineRule="auto"/>
        <w:jc w:val="both"/>
        <w:rPr>
          <w:rFonts w:ascii="Arial" w:hAnsi="Arial" w:cs="Arial"/>
          <w:b/>
          <w:sz w:val="20"/>
          <w:szCs w:val="20"/>
        </w:rPr>
      </w:pPr>
      <w:r>
        <w:rPr>
          <w:rFonts w:ascii="Arial" w:hAnsi="Arial" w:cs="Arial"/>
          <w:b/>
          <w:sz w:val="20"/>
          <w:szCs w:val="20"/>
          <w:u w:val="single"/>
        </w:rPr>
        <w:t>3</w:t>
      </w:r>
      <w:r w:rsidRPr="00322FA8">
        <w:rPr>
          <w:rFonts w:ascii="Arial" w:hAnsi="Arial" w:cs="Arial"/>
          <w:b/>
          <w:sz w:val="20"/>
          <w:szCs w:val="20"/>
          <w:u w:val="single"/>
        </w:rPr>
        <w:t>. Contenidos</w:t>
      </w:r>
    </w:p>
    <w:p w:rsidR="004E0353" w:rsidRPr="004C4FAA" w:rsidRDefault="004E0353" w:rsidP="004E0353">
      <w:pPr>
        <w:pStyle w:val="03Bloque"/>
        <w:spacing w:before="0"/>
        <w:ind w:left="0" w:firstLine="0"/>
        <w:rPr>
          <w:rFonts w:ascii="Arial" w:hAnsi="Arial" w:cs="Arial"/>
          <w:i w:val="0"/>
          <w:sz w:val="20"/>
        </w:rPr>
      </w:pPr>
    </w:p>
    <w:p w:rsidR="004E0353" w:rsidRPr="00955F7E" w:rsidRDefault="004E0353" w:rsidP="004E0353">
      <w:pPr>
        <w:pStyle w:val="05Texto"/>
        <w:spacing w:before="0" w:after="0"/>
        <w:ind w:firstLine="0"/>
        <w:rPr>
          <w:rFonts w:ascii="Arial" w:hAnsi="Arial" w:cs="Arial"/>
          <w:b/>
          <w:sz w:val="20"/>
        </w:rPr>
      </w:pPr>
      <w:r w:rsidRPr="00955F7E">
        <w:rPr>
          <w:rFonts w:ascii="Arial" w:hAnsi="Arial" w:cs="Arial"/>
          <w:b/>
          <w:bCs/>
          <w:sz w:val="20"/>
        </w:rPr>
        <w:t xml:space="preserve">BLOQUE 1: </w:t>
      </w:r>
      <w:r w:rsidRPr="00955F7E">
        <w:rPr>
          <w:rFonts w:ascii="Arial" w:hAnsi="Arial" w:cs="Arial"/>
          <w:b/>
          <w:sz w:val="20"/>
        </w:rPr>
        <w:t>Introducción a la lengua griega</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 xml:space="preserve">Los dialectos antiguos, los dialectos literarios y la </w:t>
      </w:r>
      <w:proofErr w:type="spellStart"/>
      <w:r w:rsidRPr="00955F7E">
        <w:rPr>
          <w:rFonts w:ascii="Arial" w:eastAsiaTheme="minorHAnsi" w:hAnsi="Arial" w:cs="Arial"/>
          <w:sz w:val="20"/>
          <w:szCs w:val="20"/>
        </w:rPr>
        <w:t>koine</w:t>
      </w:r>
      <w:proofErr w:type="spellEnd"/>
      <w:r w:rsidRPr="00955F7E">
        <w:rPr>
          <w:rFonts w:ascii="Arial" w:eastAsiaTheme="minorHAnsi" w:hAnsi="Arial" w:cs="Arial"/>
          <w:sz w:val="20"/>
          <w:szCs w:val="20"/>
        </w:rPr>
        <w:t>́.</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 xml:space="preserve">Del griego </w:t>
      </w:r>
      <w:proofErr w:type="spellStart"/>
      <w:r w:rsidRPr="00955F7E">
        <w:rPr>
          <w:rFonts w:ascii="Arial" w:eastAsiaTheme="minorHAnsi" w:hAnsi="Arial" w:cs="Arial"/>
          <w:sz w:val="20"/>
          <w:szCs w:val="20"/>
        </w:rPr>
        <w:t>clásico</w:t>
      </w:r>
      <w:proofErr w:type="spellEnd"/>
      <w:r w:rsidRPr="00955F7E">
        <w:rPr>
          <w:rFonts w:ascii="Arial" w:eastAsiaTheme="minorHAnsi" w:hAnsi="Arial" w:cs="Arial"/>
          <w:sz w:val="20"/>
          <w:szCs w:val="20"/>
        </w:rPr>
        <w:t xml:space="preserve"> al griego moderno. </w:t>
      </w:r>
    </w:p>
    <w:p w:rsidR="004E0353" w:rsidRPr="00955F7E" w:rsidRDefault="004E0353" w:rsidP="004E0353">
      <w:pPr>
        <w:pStyle w:val="05Texto"/>
        <w:spacing w:before="0" w:after="0"/>
        <w:ind w:left="567" w:firstLine="0"/>
        <w:rPr>
          <w:rFonts w:ascii="Arial" w:hAnsi="Arial" w:cs="Arial"/>
          <w:b/>
          <w:bCs/>
          <w:sz w:val="20"/>
        </w:rPr>
      </w:pPr>
    </w:p>
    <w:p w:rsidR="004E0353" w:rsidRPr="00955F7E" w:rsidRDefault="004E0353" w:rsidP="004E0353">
      <w:pPr>
        <w:pStyle w:val="05Texto"/>
        <w:spacing w:before="0" w:after="0"/>
        <w:ind w:firstLine="0"/>
        <w:rPr>
          <w:rFonts w:ascii="Arial" w:hAnsi="Arial" w:cs="Arial"/>
          <w:b/>
          <w:sz w:val="20"/>
        </w:rPr>
      </w:pPr>
      <w:r w:rsidRPr="00955F7E">
        <w:rPr>
          <w:rFonts w:ascii="Arial" w:hAnsi="Arial" w:cs="Arial"/>
          <w:b/>
          <w:bCs/>
          <w:sz w:val="20"/>
        </w:rPr>
        <w:t xml:space="preserve">BLOQUE 2: </w:t>
      </w:r>
      <w:r w:rsidRPr="00955F7E">
        <w:rPr>
          <w:rFonts w:ascii="Arial" w:hAnsi="Arial" w:cs="Arial"/>
          <w:b/>
          <w:sz w:val="20"/>
        </w:rPr>
        <w:t>Morfología</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Revisión</w:t>
      </w:r>
      <w:proofErr w:type="spellEnd"/>
      <w:r w:rsidRPr="00955F7E">
        <w:rPr>
          <w:rFonts w:ascii="Arial" w:eastAsiaTheme="minorHAnsi" w:hAnsi="Arial" w:cs="Arial"/>
          <w:sz w:val="20"/>
          <w:szCs w:val="20"/>
        </w:rPr>
        <w:t xml:space="preserve"> de la </w:t>
      </w:r>
      <w:proofErr w:type="spellStart"/>
      <w:r w:rsidRPr="00955F7E">
        <w:rPr>
          <w:rFonts w:ascii="Arial" w:eastAsiaTheme="minorHAnsi" w:hAnsi="Arial" w:cs="Arial"/>
          <w:sz w:val="20"/>
          <w:szCs w:val="20"/>
        </w:rPr>
        <w:t>flexión</w:t>
      </w:r>
      <w:proofErr w:type="spellEnd"/>
      <w:r w:rsidRPr="00955F7E">
        <w:rPr>
          <w:rFonts w:ascii="Arial" w:eastAsiaTheme="minorHAnsi" w:hAnsi="Arial" w:cs="Arial"/>
          <w:sz w:val="20"/>
          <w:szCs w:val="20"/>
        </w:rPr>
        <w:t xml:space="preserve"> nominal y pronominal: Formas menos usuales e irregulares.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Revisión</w:t>
      </w:r>
      <w:proofErr w:type="spellEnd"/>
      <w:r w:rsidRPr="00955F7E">
        <w:rPr>
          <w:rFonts w:ascii="Arial" w:eastAsiaTheme="minorHAnsi" w:hAnsi="Arial" w:cs="Arial"/>
          <w:sz w:val="20"/>
          <w:szCs w:val="20"/>
        </w:rPr>
        <w:t xml:space="preserve"> de la </w:t>
      </w:r>
      <w:proofErr w:type="spellStart"/>
      <w:r w:rsidRPr="00955F7E">
        <w:rPr>
          <w:rFonts w:ascii="Arial" w:eastAsiaTheme="minorHAnsi" w:hAnsi="Arial" w:cs="Arial"/>
          <w:sz w:val="20"/>
          <w:szCs w:val="20"/>
        </w:rPr>
        <w:t>flexión</w:t>
      </w:r>
      <w:proofErr w:type="spellEnd"/>
      <w:r w:rsidRPr="00955F7E">
        <w:rPr>
          <w:rFonts w:ascii="Arial" w:eastAsiaTheme="minorHAnsi" w:hAnsi="Arial" w:cs="Arial"/>
          <w:sz w:val="20"/>
          <w:szCs w:val="20"/>
        </w:rPr>
        <w:t xml:space="preserve"> verbal: La </w:t>
      </w:r>
      <w:proofErr w:type="spellStart"/>
      <w:r w:rsidRPr="00955F7E">
        <w:rPr>
          <w:rFonts w:ascii="Arial" w:eastAsiaTheme="minorHAnsi" w:hAnsi="Arial" w:cs="Arial"/>
          <w:sz w:val="20"/>
          <w:szCs w:val="20"/>
        </w:rPr>
        <w:t>conjugación</w:t>
      </w:r>
      <w:proofErr w:type="spellEnd"/>
      <w:r>
        <w:rPr>
          <w:rFonts w:ascii="Arial" w:eastAsiaTheme="minorHAnsi" w:hAnsi="Arial" w:cs="Arial"/>
          <w:sz w:val="20"/>
          <w:szCs w:val="20"/>
        </w:rPr>
        <w:t xml:space="preserve"> </w:t>
      </w:r>
      <w:proofErr w:type="spellStart"/>
      <w:r w:rsidRPr="00955F7E">
        <w:rPr>
          <w:rFonts w:ascii="Arial" w:eastAsiaTheme="minorHAnsi" w:hAnsi="Arial" w:cs="Arial"/>
          <w:sz w:val="20"/>
          <w:szCs w:val="20"/>
        </w:rPr>
        <w:t>atemática</w:t>
      </w:r>
      <w:proofErr w:type="spellEnd"/>
      <w:r w:rsidRPr="00955F7E">
        <w:rPr>
          <w:rFonts w:ascii="Arial" w:eastAsiaTheme="minorHAnsi" w:hAnsi="Arial" w:cs="Arial"/>
          <w:sz w:val="20"/>
          <w:szCs w:val="20"/>
        </w:rPr>
        <w:t xml:space="preserve">. Modos verbales.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b/>
          <w:sz w:val="20"/>
        </w:rPr>
      </w:pPr>
      <w:r w:rsidRPr="00955F7E">
        <w:rPr>
          <w:rFonts w:ascii="Arial" w:hAnsi="Arial" w:cs="Arial"/>
          <w:b/>
          <w:bCs/>
          <w:sz w:val="20"/>
        </w:rPr>
        <w:t xml:space="preserve">BLOQUE 3: </w:t>
      </w:r>
      <w:r w:rsidRPr="00955F7E">
        <w:rPr>
          <w:rFonts w:ascii="Arial" w:hAnsi="Arial" w:cs="Arial"/>
          <w:b/>
          <w:sz w:val="20"/>
        </w:rPr>
        <w:t>Sintaxis</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Estudio pormenorizado de la sintaxis nominal y pronominal.</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Estudio pormenorizado de la sintaxis verbal.</w:t>
      </w:r>
      <w:r w:rsidRPr="00955F7E">
        <w:rPr>
          <w:rFonts w:ascii="Arial" w:eastAsiaTheme="minorHAnsi" w:hAnsi="Arial" w:cs="Arial"/>
          <w:sz w:val="20"/>
          <w:szCs w:val="20"/>
        </w:rPr>
        <w:br/>
        <w:t xml:space="preserve">Tipos de oraciones y construcciones </w:t>
      </w:r>
      <w:proofErr w:type="spellStart"/>
      <w:r w:rsidRPr="00955F7E">
        <w:rPr>
          <w:rFonts w:ascii="Arial" w:eastAsiaTheme="minorHAnsi" w:hAnsi="Arial" w:cs="Arial"/>
          <w:sz w:val="20"/>
          <w:szCs w:val="20"/>
        </w:rPr>
        <w:t>sintácticas</w:t>
      </w:r>
      <w:proofErr w:type="spellEnd"/>
      <w:r w:rsidRPr="00955F7E">
        <w:rPr>
          <w:rFonts w:ascii="Arial" w:eastAsiaTheme="minorHAnsi" w:hAnsi="Arial" w:cs="Arial"/>
          <w:sz w:val="20"/>
          <w:szCs w:val="20"/>
        </w:rPr>
        <w:t>.</w:t>
      </w:r>
      <w:r w:rsidRPr="00955F7E">
        <w:rPr>
          <w:rFonts w:ascii="Arial" w:eastAsiaTheme="minorHAnsi" w:hAnsi="Arial" w:cs="Arial"/>
          <w:sz w:val="20"/>
          <w:szCs w:val="20"/>
        </w:rPr>
        <w:br/>
        <w:t xml:space="preserve">La </w:t>
      </w:r>
      <w:proofErr w:type="spellStart"/>
      <w:r w:rsidRPr="00955F7E">
        <w:rPr>
          <w:rFonts w:ascii="Arial" w:eastAsiaTheme="minorHAnsi" w:hAnsi="Arial" w:cs="Arial"/>
          <w:sz w:val="20"/>
          <w:szCs w:val="20"/>
        </w:rPr>
        <w:t>oración</w:t>
      </w:r>
      <w:proofErr w:type="spellEnd"/>
      <w:r w:rsidRPr="00955F7E">
        <w:rPr>
          <w:rFonts w:ascii="Arial" w:eastAsiaTheme="minorHAnsi" w:hAnsi="Arial" w:cs="Arial"/>
          <w:sz w:val="20"/>
          <w:szCs w:val="20"/>
        </w:rPr>
        <w:t xml:space="preserve"> compuesta. Formas de </w:t>
      </w:r>
      <w:proofErr w:type="spellStart"/>
      <w:r w:rsidRPr="00955F7E">
        <w:rPr>
          <w:rFonts w:ascii="Arial" w:eastAsiaTheme="minorHAnsi" w:hAnsi="Arial" w:cs="Arial"/>
          <w:sz w:val="20"/>
          <w:szCs w:val="20"/>
        </w:rPr>
        <w:t>subordinación</w:t>
      </w:r>
      <w:proofErr w:type="spellEnd"/>
      <w:r w:rsidRPr="00955F7E">
        <w:rPr>
          <w:rFonts w:ascii="Arial" w:eastAsiaTheme="minorHAnsi" w:hAnsi="Arial" w:cs="Arial"/>
          <w:sz w:val="20"/>
          <w:szCs w:val="20"/>
        </w:rPr>
        <w:t xml:space="preserve">.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sz w:val="20"/>
        </w:rPr>
      </w:pPr>
      <w:r w:rsidRPr="00955F7E">
        <w:rPr>
          <w:rFonts w:ascii="Arial" w:hAnsi="Arial" w:cs="Arial"/>
          <w:b/>
          <w:bCs/>
          <w:sz w:val="20"/>
        </w:rPr>
        <w:t>BLOQUE 4: Literatura</w:t>
      </w:r>
    </w:p>
    <w:p w:rsidR="004E0353" w:rsidRPr="00955F7E" w:rsidRDefault="004E0353" w:rsidP="004E0353">
      <w:pPr>
        <w:pStyle w:val="05Texto"/>
        <w:spacing w:before="0" w:after="0"/>
        <w:ind w:left="284" w:firstLine="0"/>
        <w:rPr>
          <w:rFonts w:ascii="Arial" w:hAnsi="Arial" w:cs="Arial"/>
          <w:sz w:val="20"/>
          <w:lang w:val="es-ES"/>
        </w:rPr>
      </w:pPr>
      <w:proofErr w:type="spellStart"/>
      <w:r w:rsidRPr="00955F7E">
        <w:rPr>
          <w:rFonts w:ascii="Arial" w:hAnsi="Arial" w:cs="Arial"/>
          <w:sz w:val="20"/>
          <w:lang w:val="es-ES"/>
        </w:rPr>
        <w:t>Géneros</w:t>
      </w:r>
      <w:proofErr w:type="spellEnd"/>
      <w:r w:rsidRPr="00955F7E">
        <w:rPr>
          <w:rFonts w:ascii="Arial" w:hAnsi="Arial" w:cs="Arial"/>
          <w:sz w:val="20"/>
          <w:lang w:val="es-ES"/>
        </w:rPr>
        <w:t xml:space="preserve"> literarios:</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La </w:t>
      </w:r>
      <w:proofErr w:type="spellStart"/>
      <w:r w:rsidRPr="00955F7E">
        <w:rPr>
          <w:rFonts w:ascii="Arial" w:hAnsi="Arial" w:cs="Arial"/>
          <w:sz w:val="20"/>
          <w:lang w:val="es-ES"/>
        </w:rPr>
        <w:t>épica</w:t>
      </w:r>
      <w:proofErr w:type="spellEnd"/>
      <w:r w:rsidRPr="00955F7E">
        <w:rPr>
          <w:rFonts w:ascii="Arial" w:hAnsi="Arial" w:cs="Arial"/>
          <w:sz w:val="20"/>
          <w:lang w:val="es-ES"/>
        </w:rPr>
        <w:t>.</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La </w:t>
      </w:r>
      <w:proofErr w:type="spellStart"/>
      <w:r w:rsidRPr="00955F7E">
        <w:rPr>
          <w:rFonts w:ascii="Arial" w:hAnsi="Arial" w:cs="Arial"/>
          <w:sz w:val="20"/>
          <w:lang w:val="es-ES"/>
        </w:rPr>
        <w:t>historiografía</w:t>
      </w:r>
      <w:proofErr w:type="spellEnd"/>
      <w:r w:rsidRPr="00955F7E">
        <w:rPr>
          <w:rFonts w:ascii="Arial" w:hAnsi="Arial" w:cs="Arial"/>
          <w:sz w:val="20"/>
          <w:lang w:val="es-ES"/>
        </w:rPr>
        <w:t>.</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El drama: Tragedia y comedia. La </w:t>
      </w:r>
      <w:proofErr w:type="spellStart"/>
      <w:r w:rsidRPr="00955F7E">
        <w:rPr>
          <w:rFonts w:ascii="Arial" w:hAnsi="Arial" w:cs="Arial"/>
          <w:sz w:val="20"/>
          <w:lang w:val="es-ES"/>
        </w:rPr>
        <w:t>lírica</w:t>
      </w:r>
      <w:proofErr w:type="spellEnd"/>
      <w:r w:rsidRPr="00955F7E">
        <w:rPr>
          <w:rFonts w:ascii="Arial" w:hAnsi="Arial" w:cs="Arial"/>
          <w:sz w:val="20"/>
          <w:lang w:val="es-ES"/>
        </w:rPr>
        <w:t xml:space="preserve">. </w:t>
      </w:r>
    </w:p>
    <w:p w:rsidR="004E0353" w:rsidRPr="00955F7E" w:rsidRDefault="004E0353" w:rsidP="004E0353">
      <w:pPr>
        <w:pStyle w:val="05Texto"/>
        <w:spacing w:before="0" w:after="0"/>
        <w:ind w:left="284" w:firstLine="0"/>
        <w:rPr>
          <w:rFonts w:ascii="Arial" w:hAnsi="Arial" w:cs="Arial"/>
          <w:sz w:val="20"/>
          <w:lang w:val="es-ES"/>
        </w:rPr>
      </w:pPr>
      <w:r w:rsidRPr="00955F7E">
        <w:rPr>
          <w:rFonts w:ascii="Arial" w:hAnsi="Arial" w:cs="Arial"/>
          <w:sz w:val="20"/>
          <w:lang w:val="es-ES"/>
        </w:rPr>
        <w:t xml:space="preserve">La oratoria. La </w:t>
      </w:r>
      <w:proofErr w:type="spellStart"/>
      <w:r w:rsidRPr="00955F7E">
        <w:rPr>
          <w:rFonts w:ascii="Arial" w:hAnsi="Arial" w:cs="Arial"/>
          <w:sz w:val="20"/>
          <w:lang w:val="es-ES"/>
        </w:rPr>
        <w:t>fábula</w:t>
      </w:r>
      <w:proofErr w:type="spellEnd"/>
      <w:r w:rsidRPr="00955F7E">
        <w:rPr>
          <w:rFonts w:ascii="Arial" w:hAnsi="Arial" w:cs="Arial"/>
          <w:sz w:val="20"/>
          <w:lang w:val="es-ES"/>
        </w:rPr>
        <w:t xml:space="preserve">.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sz w:val="20"/>
        </w:rPr>
      </w:pPr>
      <w:r w:rsidRPr="00955F7E">
        <w:rPr>
          <w:rFonts w:ascii="Arial" w:hAnsi="Arial" w:cs="Arial"/>
          <w:b/>
          <w:bCs/>
          <w:sz w:val="20"/>
        </w:rPr>
        <w:t xml:space="preserve">BLOQUE 5: </w:t>
      </w:r>
      <w:r w:rsidRPr="00955F7E">
        <w:rPr>
          <w:rFonts w:ascii="Arial" w:hAnsi="Arial" w:cs="Arial"/>
          <w:b/>
          <w:sz w:val="20"/>
        </w:rPr>
        <w:t>Textos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Traducción</w:t>
      </w:r>
      <w:proofErr w:type="spellEnd"/>
      <w:r w:rsidRPr="00955F7E">
        <w:rPr>
          <w:rFonts w:ascii="Arial" w:eastAsiaTheme="minorHAnsi" w:hAnsi="Arial" w:cs="Arial"/>
          <w:sz w:val="20"/>
          <w:szCs w:val="20"/>
        </w:rPr>
        <w:t xml:space="preserve"> e </w:t>
      </w:r>
      <w:proofErr w:type="spellStart"/>
      <w:r w:rsidRPr="00955F7E">
        <w:rPr>
          <w:rFonts w:ascii="Arial" w:eastAsiaTheme="minorHAnsi" w:hAnsi="Arial" w:cs="Arial"/>
          <w:sz w:val="20"/>
          <w:szCs w:val="20"/>
        </w:rPr>
        <w:t>interpretación</w:t>
      </w:r>
      <w:proofErr w:type="spellEnd"/>
      <w:r w:rsidRPr="00955F7E">
        <w:rPr>
          <w:rFonts w:ascii="Arial" w:eastAsiaTheme="minorHAnsi" w:hAnsi="Arial" w:cs="Arial"/>
          <w:sz w:val="20"/>
          <w:szCs w:val="20"/>
        </w:rPr>
        <w:t xml:space="preserve"> de textos </w:t>
      </w:r>
      <w:proofErr w:type="spellStart"/>
      <w:r w:rsidRPr="00955F7E">
        <w:rPr>
          <w:rFonts w:ascii="Arial" w:eastAsiaTheme="minorHAnsi" w:hAnsi="Arial" w:cs="Arial"/>
          <w:sz w:val="20"/>
          <w:szCs w:val="20"/>
        </w:rPr>
        <w:t>clásicos</w:t>
      </w:r>
      <w:proofErr w:type="spellEnd"/>
      <w:r w:rsidRPr="00955F7E">
        <w:rPr>
          <w:rFonts w:ascii="Arial" w:eastAsiaTheme="minorHAnsi" w:hAnsi="Arial" w:cs="Arial"/>
          <w:sz w:val="20"/>
          <w:szCs w:val="20"/>
        </w:rPr>
        <w:t>.</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Uso del diccionario.</w:t>
      </w:r>
    </w:p>
    <w:p w:rsidR="004E0353" w:rsidRPr="00955F7E" w:rsidRDefault="004E0353" w:rsidP="004E0353">
      <w:pPr>
        <w:spacing w:after="0" w:line="240" w:lineRule="auto"/>
        <w:ind w:left="284"/>
        <w:rPr>
          <w:rFonts w:ascii="Arial" w:eastAsiaTheme="minorHAnsi" w:hAnsi="Arial" w:cs="Arial"/>
          <w:sz w:val="20"/>
          <w:szCs w:val="20"/>
        </w:rPr>
      </w:pPr>
      <w:r w:rsidRPr="00955F7E">
        <w:rPr>
          <w:rFonts w:ascii="Arial" w:eastAsiaTheme="minorHAnsi" w:hAnsi="Arial" w:cs="Arial"/>
          <w:sz w:val="20"/>
          <w:szCs w:val="20"/>
        </w:rPr>
        <w:t xml:space="preserve">Comentario y </w:t>
      </w:r>
      <w:proofErr w:type="spellStart"/>
      <w:r w:rsidRPr="00955F7E">
        <w:rPr>
          <w:rFonts w:ascii="Arial" w:eastAsiaTheme="minorHAnsi" w:hAnsi="Arial" w:cs="Arial"/>
          <w:sz w:val="20"/>
          <w:szCs w:val="20"/>
        </w:rPr>
        <w:t>análisisfilológico</w:t>
      </w:r>
      <w:proofErr w:type="spellEnd"/>
      <w:r w:rsidRPr="00955F7E">
        <w:rPr>
          <w:rFonts w:ascii="Arial" w:eastAsiaTheme="minorHAnsi" w:hAnsi="Arial" w:cs="Arial"/>
          <w:sz w:val="20"/>
          <w:szCs w:val="20"/>
        </w:rPr>
        <w:t xml:space="preserve"> de textos de griego </w:t>
      </w:r>
      <w:proofErr w:type="spellStart"/>
      <w:r w:rsidRPr="00955F7E">
        <w:rPr>
          <w:rFonts w:ascii="Arial" w:eastAsiaTheme="minorHAnsi" w:hAnsi="Arial" w:cs="Arial"/>
          <w:sz w:val="20"/>
          <w:szCs w:val="20"/>
        </w:rPr>
        <w:t>clásico</w:t>
      </w:r>
      <w:proofErr w:type="spellEnd"/>
      <w:r w:rsidRPr="00955F7E">
        <w:rPr>
          <w:rFonts w:ascii="Arial" w:eastAsiaTheme="minorHAnsi" w:hAnsi="Arial" w:cs="Arial"/>
          <w:sz w:val="20"/>
          <w:szCs w:val="20"/>
        </w:rPr>
        <w:t xml:space="preserve"> originales, preferiblemente en prosa. Conocimiento del contexto social, cultural e </w:t>
      </w:r>
      <w:proofErr w:type="spellStart"/>
      <w:r w:rsidRPr="00955F7E">
        <w:rPr>
          <w:rFonts w:ascii="Arial" w:eastAsiaTheme="minorHAnsi" w:hAnsi="Arial" w:cs="Arial"/>
          <w:sz w:val="20"/>
          <w:szCs w:val="20"/>
        </w:rPr>
        <w:t>histórico</w:t>
      </w:r>
      <w:proofErr w:type="spellEnd"/>
      <w:r w:rsidRPr="00955F7E">
        <w:rPr>
          <w:rFonts w:ascii="Arial" w:eastAsiaTheme="minorHAnsi" w:hAnsi="Arial" w:cs="Arial"/>
          <w:sz w:val="20"/>
          <w:szCs w:val="20"/>
        </w:rPr>
        <w:t xml:space="preserve"> de los textos traducidos.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Identificación</w:t>
      </w:r>
      <w:proofErr w:type="spellEnd"/>
      <w:r w:rsidRPr="00955F7E">
        <w:rPr>
          <w:rFonts w:ascii="Arial" w:eastAsiaTheme="minorHAnsi" w:hAnsi="Arial" w:cs="Arial"/>
          <w:sz w:val="20"/>
          <w:szCs w:val="20"/>
        </w:rPr>
        <w:t xml:space="preserve"> de las </w:t>
      </w:r>
      <w:proofErr w:type="spellStart"/>
      <w:r w:rsidRPr="00955F7E">
        <w:rPr>
          <w:rFonts w:ascii="Arial" w:eastAsiaTheme="minorHAnsi" w:hAnsi="Arial" w:cs="Arial"/>
          <w:sz w:val="20"/>
          <w:szCs w:val="20"/>
        </w:rPr>
        <w:t>características</w:t>
      </w:r>
      <w:proofErr w:type="spellEnd"/>
      <w:r w:rsidRPr="00955F7E">
        <w:rPr>
          <w:rFonts w:ascii="Arial" w:eastAsiaTheme="minorHAnsi" w:hAnsi="Arial" w:cs="Arial"/>
          <w:sz w:val="20"/>
          <w:szCs w:val="20"/>
        </w:rPr>
        <w:t xml:space="preserve"> formales de los textos. </w:t>
      </w:r>
    </w:p>
    <w:p w:rsidR="004E0353" w:rsidRPr="00955F7E" w:rsidRDefault="004E0353" w:rsidP="004E0353">
      <w:pPr>
        <w:pStyle w:val="05Texto"/>
        <w:spacing w:before="0" w:after="0"/>
        <w:ind w:left="284" w:firstLine="0"/>
        <w:rPr>
          <w:rFonts w:ascii="Arial" w:hAnsi="Arial" w:cs="Arial"/>
          <w:b/>
          <w:bCs/>
          <w:sz w:val="20"/>
        </w:rPr>
      </w:pPr>
    </w:p>
    <w:p w:rsidR="004E0353" w:rsidRPr="00955F7E" w:rsidRDefault="004E0353" w:rsidP="004E0353">
      <w:pPr>
        <w:pStyle w:val="05Texto"/>
        <w:spacing w:before="0" w:after="0"/>
        <w:ind w:firstLine="0"/>
        <w:rPr>
          <w:rFonts w:ascii="Arial" w:hAnsi="Arial" w:cs="Arial"/>
          <w:sz w:val="20"/>
        </w:rPr>
      </w:pPr>
      <w:r w:rsidRPr="00955F7E">
        <w:rPr>
          <w:rFonts w:ascii="Arial" w:hAnsi="Arial" w:cs="Arial"/>
          <w:b/>
          <w:bCs/>
          <w:sz w:val="20"/>
        </w:rPr>
        <w:t xml:space="preserve">BLOQUE 6: </w:t>
      </w:r>
      <w:r w:rsidRPr="00955F7E">
        <w:rPr>
          <w:rFonts w:ascii="Arial" w:hAnsi="Arial" w:cs="Arial"/>
          <w:b/>
          <w:sz w:val="20"/>
        </w:rPr>
        <w:t>Léxico</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Ampliación</w:t>
      </w:r>
      <w:proofErr w:type="spellEnd"/>
      <w:r w:rsidRPr="00955F7E">
        <w:rPr>
          <w:rFonts w:ascii="Arial" w:eastAsiaTheme="minorHAnsi" w:hAnsi="Arial" w:cs="Arial"/>
          <w:sz w:val="20"/>
          <w:szCs w:val="20"/>
        </w:rPr>
        <w:t xml:space="preserve"> de vocabulario </w:t>
      </w:r>
      <w:proofErr w:type="spellStart"/>
      <w:r w:rsidRPr="00955F7E">
        <w:rPr>
          <w:rFonts w:ascii="Arial" w:eastAsiaTheme="minorHAnsi" w:hAnsi="Arial" w:cs="Arial"/>
          <w:sz w:val="20"/>
          <w:szCs w:val="20"/>
        </w:rPr>
        <w:t>básico</w:t>
      </w:r>
      <w:proofErr w:type="spellEnd"/>
      <w:r w:rsidRPr="00955F7E">
        <w:rPr>
          <w:rFonts w:ascii="Arial" w:eastAsiaTheme="minorHAnsi" w:hAnsi="Arial" w:cs="Arial"/>
          <w:sz w:val="20"/>
          <w:szCs w:val="20"/>
        </w:rPr>
        <w:t xml:space="preserve"> griego: El lenguaje literario, </w:t>
      </w:r>
      <w:proofErr w:type="spellStart"/>
      <w:r w:rsidRPr="00955F7E">
        <w:rPr>
          <w:rFonts w:ascii="Arial" w:eastAsiaTheme="minorHAnsi" w:hAnsi="Arial" w:cs="Arial"/>
          <w:sz w:val="20"/>
          <w:szCs w:val="20"/>
        </w:rPr>
        <w:t>científico</w:t>
      </w:r>
      <w:proofErr w:type="spellEnd"/>
      <w:r w:rsidRPr="00955F7E">
        <w:rPr>
          <w:rFonts w:ascii="Arial" w:eastAsiaTheme="minorHAnsi" w:hAnsi="Arial" w:cs="Arial"/>
          <w:sz w:val="20"/>
          <w:szCs w:val="20"/>
        </w:rPr>
        <w:t xml:space="preserve"> y </w:t>
      </w:r>
      <w:proofErr w:type="spellStart"/>
      <w:r w:rsidRPr="00955F7E">
        <w:rPr>
          <w:rFonts w:ascii="Arial" w:eastAsiaTheme="minorHAnsi" w:hAnsi="Arial" w:cs="Arial"/>
          <w:sz w:val="20"/>
          <w:szCs w:val="20"/>
        </w:rPr>
        <w:t>filosófico</w:t>
      </w:r>
      <w:proofErr w:type="spellEnd"/>
      <w:r w:rsidRPr="00955F7E">
        <w:rPr>
          <w:rFonts w:ascii="Arial" w:eastAsiaTheme="minorHAnsi" w:hAnsi="Arial" w:cs="Arial"/>
          <w:sz w:val="20"/>
          <w:szCs w:val="20"/>
        </w:rPr>
        <w:t xml:space="preserve">. Helenismos </w:t>
      </w:r>
      <w:proofErr w:type="spellStart"/>
      <w:r w:rsidRPr="00955F7E">
        <w:rPr>
          <w:rFonts w:ascii="Arial" w:eastAsiaTheme="minorHAnsi" w:hAnsi="Arial" w:cs="Arial"/>
          <w:sz w:val="20"/>
          <w:szCs w:val="20"/>
        </w:rPr>
        <w:t>más</w:t>
      </w:r>
      <w:proofErr w:type="spellEnd"/>
      <w:r w:rsidRPr="00955F7E">
        <w:rPr>
          <w:rFonts w:ascii="Arial" w:eastAsiaTheme="minorHAnsi" w:hAnsi="Arial" w:cs="Arial"/>
          <w:sz w:val="20"/>
          <w:szCs w:val="20"/>
        </w:rPr>
        <w:t xml:space="preserve"> frecuentes del </w:t>
      </w:r>
      <w:proofErr w:type="spellStart"/>
      <w:r w:rsidRPr="00955F7E">
        <w:rPr>
          <w:rFonts w:ascii="Arial" w:eastAsiaTheme="minorHAnsi" w:hAnsi="Arial" w:cs="Arial"/>
          <w:sz w:val="20"/>
          <w:szCs w:val="20"/>
        </w:rPr>
        <w:t>léxicoespecializado</w:t>
      </w:r>
      <w:proofErr w:type="spellEnd"/>
      <w:r w:rsidRPr="00955F7E">
        <w:rPr>
          <w:rFonts w:ascii="Arial" w:eastAsiaTheme="minorHAnsi" w:hAnsi="Arial" w:cs="Arial"/>
          <w:sz w:val="20"/>
          <w:szCs w:val="20"/>
        </w:rPr>
        <w:t>.</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Descomposición</w:t>
      </w:r>
      <w:proofErr w:type="spellEnd"/>
      <w:r w:rsidRPr="00955F7E">
        <w:rPr>
          <w:rFonts w:ascii="Arial" w:eastAsiaTheme="minorHAnsi" w:hAnsi="Arial" w:cs="Arial"/>
          <w:sz w:val="20"/>
          <w:szCs w:val="20"/>
        </w:rPr>
        <w:t xml:space="preserve"> de palabras en sus formantes.</w:t>
      </w:r>
    </w:p>
    <w:p w:rsidR="004E0353" w:rsidRPr="00955F7E" w:rsidRDefault="004E0353" w:rsidP="004E0353">
      <w:pPr>
        <w:spacing w:after="0" w:line="240" w:lineRule="auto"/>
        <w:ind w:left="284"/>
        <w:rPr>
          <w:rFonts w:ascii="Arial" w:eastAsiaTheme="minorHAnsi" w:hAnsi="Arial" w:cs="Arial"/>
          <w:sz w:val="20"/>
          <w:szCs w:val="20"/>
        </w:rPr>
      </w:pPr>
      <w:proofErr w:type="spellStart"/>
      <w:r w:rsidRPr="00955F7E">
        <w:rPr>
          <w:rFonts w:ascii="Arial" w:eastAsiaTheme="minorHAnsi" w:hAnsi="Arial" w:cs="Arial"/>
          <w:sz w:val="20"/>
          <w:szCs w:val="20"/>
        </w:rPr>
        <w:t>Etimología</w:t>
      </w:r>
      <w:proofErr w:type="spellEnd"/>
      <w:r w:rsidRPr="00955F7E">
        <w:rPr>
          <w:rFonts w:ascii="Arial" w:eastAsiaTheme="minorHAnsi" w:hAnsi="Arial" w:cs="Arial"/>
          <w:sz w:val="20"/>
          <w:szCs w:val="20"/>
        </w:rPr>
        <w:t xml:space="preserve"> y origen de las palabras de la lengua propia. </w:t>
      </w:r>
    </w:p>
    <w:p w:rsidR="004E0353" w:rsidRDefault="004E0353" w:rsidP="004E0353">
      <w:pPr>
        <w:spacing w:after="0" w:line="240" w:lineRule="auto"/>
        <w:rPr>
          <w:rFonts w:ascii="Arial" w:eastAsiaTheme="minorHAnsi" w:hAnsi="Arial" w:cs="Arial"/>
          <w:sz w:val="20"/>
          <w:szCs w:val="20"/>
        </w:rPr>
      </w:pPr>
    </w:p>
    <w:p w:rsidR="004E0353" w:rsidRPr="00955F7E" w:rsidRDefault="004E0353" w:rsidP="004E0353">
      <w:pPr>
        <w:spacing w:after="0" w:line="240" w:lineRule="auto"/>
        <w:rPr>
          <w:rFonts w:ascii="Arial" w:eastAsiaTheme="minorHAnsi" w:hAnsi="Arial" w:cs="Arial"/>
          <w:sz w:val="20"/>
          <w:szCs w:val="20"/>
        </w:rPr>
      </w:pPr>
    </w:p>
    <w:p w:rsidR="004E0353" w:rsidRPr="00955F7E" w:rsidRDefault="004E0353" w:rsidP="004E0353">
      <w:pPr>
        <w:jc w:val="both"/>
        <w:rPr>
          <w:rFonts w:ascii="Arial" w:hAnsi="Arial" w:cs="Arial"/>
          <w:b/>
          <w:sz w:val="20"/>
          <w:szCs w:val="20"/>
          <w:u w:val="single"/>
        </w:rPr>
      </w:pPr>
      <w:r w:rsidRPr="00955F7E">
        <w:rPr>
          <w:rFonts w:ascii="Arial" w:hAnsi="Arial" w:cs="Arial"/>
          <w:b/>
          <w:sz w:val="20"/>
          <w:szCs w:val="20"/>
          <w:u w:val="single"/>
        </w:rPr>
        <w:t>4. Secuenciación de contenidos</w:t>
      </w:r>
    </w:p>
    <w:p w:rsidR="004E0353" w:rsidRPr="000164D2" w:rsidRDefault="004E0353" w:rsidP="004E0353">
      <w:pPr>
        <w:pStyle w:val="05Texto"/>
        <w:spacing w:before="0" w:after="0"/>
        <w:ind w:firstLine="567"/>
        <w:rPr>
          <w:rFonts w:ascii="Arial" w:eastAsia="Times New Roman" w:hAnsi="Arial" w:cs="Arial"/>
          <w:b/>
          <w:sz w:val="20"/>
          <w:lang w:val="es-ES"/>
        </w:rPr>
      </w:pPr>
      <w:r w:rsidRPr="000164D2">
        <w:rPr>
          <w:rFonts w:ascii="Arial" w:eastAsia="Times New Roman" w:hAnsi="Arial" w:cs="Arial"/>
          <w:b/>
          <w:sz w:val="20"/>
          <w:lang w:val="es-ES"/>
        </w:rPr>
        <w:t>Primer trimestre</w:t>
      </w:r>
    </w:p>
    <w:p w:rsidR="004E0353" w:rsidRPr="0070243E" w:rsidRDefault="004E0353" w:rsidP="004E0353">
      <w:pPr>
        <w:pStyle w:val="05Texto"/>
        <w:spacing w:before="0" w:after="0"/>
        <w:ind w:firstLine="567"/>
        <w:rPr>
          <w:rFonts w:ascii="Arial" w:eastAsia="Times New Roman" w:hAnsi="Arial" w:cs="Arial"/>
          <w:b/>
          <w:color w:val="FF0000"/>
          <w:sz w:val="20"/>
          <w:lang w:val="es-ES"/>
        </w:rPr>
      </w:pPr>
      <w:r w:rsidRPr="0070243E">
        <w:rPr>
          <w:rFonts w:ascii="Arial" w:eastAsia="Times New Roman" w:hAnsi="Arial" w:cs="Arial"/>
          <w:sz w:val="20"/>
        </w:rPr>
        <w:t>En el primer trimestre se procederá al repaso de los conceptos gramaticales básicos y  los aspectos culturales vistos en primero, a la revisión y ampliación del léxico trabajado y al análisis, traducción y comentario de textos de Jenofonte y de otros historiadores griegos,  juntamente con el estudio de la historiografía</w:t>
      </w:r>
      <w:r>
        <w:rPr>
          <w:rFonts w:ascii="Arial" w:eastAsia="Times New Roman" w:hAnsi="Arial" w:cs="Arial"/>
          <w:sz w:val="20"/>
        </w:rPr>
        <w:t>, la fábula, la oratoria y</w:t>
      </w:r>
      <w:r w:rsidRPr="0070243E">
        <w:rPr>
          <w:rFonts w:ascii="Arial" w:eastAsia="Times New Roman" w:hAnsi="Arial" w:cs="Arial"/>
          <w:sz w:val="20"/>
        </w:rPr>
        <w:t xml:space="preserve"> la épica grie</w:t>
      </w:r>
      <w:r>
        <w:rPr>
          <w:rFonts w:ascii="Arial" w:eastAsia="Times New Roman" w:hAnsi="Arial" w:cs="Arial"/>
          <w:sz w:val="20"/>
        </w:rPr>
        <w:t>gas (si diera tiempo, también teatro</w:t>
      </w:r>
      <w:r w:rsidRPr="0070243E">
        <w:rPr>
          <w:rFonts w:ascii="Arial" w:eastAsia="Times New Roman" w:hAnsi="Arial" w:cs="Arial"/>
          <w:sz w:val="20"/>
        </w:rPr>
        <w:t>).</w:t>
      </w:r>
    </w:p>
    <w:p w:rsidR="004E0353" w:rsidRPr="000164D2" w:rsidRDefault="004E0353" w:rsidP="004E0353">
      <w:pPr>
        <w:pStyle w:val="05Texto"/>
        <w:spacing w:before="0" w:after="0"/>
        <w:ind w:firstLine="567"/>
        <w:rPr>
          <w:rFonts w:ascii="Arial" w:eastAsia="Times New Roman" w:hAnsi="Arial" w:cs="Arial"/>
          <w:b/>
          <w:sz w:val="20"/>
          <w:lang w:val="es-ES"/>
        </w:rPr>
      </w:pPr>
      <w:r w:rsidRPr="000164D2">
        <w:rPr>
          <w:rFonts w:ascii="Arial" w:eastAsia="Times New Roman" w:hAnsi="Arial" w:cs="Arial"/>
          <w:b/>
          <w:sz w:val="20"/>
          <w:lang w:val="es-ES"/>
        </w:rPr>
        <w:t>Segundo  trimestre</w:t>
      </w:r>
    </w:p>
    <w:p w:rsidR="004E0353" w:rsidRPr="0070243E" w:rsidRDefault="004E0353" w:rsidP="004E0353">
      <w:pPr>
        <w:pStyle w:val="05Texto"/>
        <w:spacing w:before="0" w:after="0"/>
        <w:ind w:firstLine="567"/>
        <w:rPr>
          <w:rFonts w:ascii="Arial" w:eastAsia="Times New Roman" w:hAnsi="Arial" w:cs="Arial"/>
          <w:b/>
          <w:color w:val="FF0000"/>
          <w:sz w:val="20"/>
          <w:lang w:val="es-ES"/>
        </w:rPr>
      </w:pPr>
      <w:r w:rsidRPr="0070243E">
        <w:rPr>
          <w:rFonts w:ascii="Arial" w:eastAsia="Times New Roman" w:hAnsi="Arial" w:cs="Arial"/>
          <w:sz w:val="20"/>
        </w:rPr>
        <w:t>En el segundo trimestre, se profundizará en Jenofonte y, si hubiera alumnos capaces de traducir a Homero, se estudiaría también a este autor tanto en su vertiente lingüística como en el plano cultural (profundización en la épica). Junto a la Épica griega se verá también la Lírica. Asimismo, se revisarán o se explicarán de nuevo cuantos aspectos morfosintácticos sean necesarios para la traducción de dichos autores.</w:t>
      </w:r>
    </w:p>
    <w:p w:rsidR="004E0353" w:rsidRPr="000164D2" w:rsidRDefault="004E0353" w:rsidP="004E0353">
      <w:pPr>
        <w:pStyle w:val="05Texto"/>
        <w:spacing w:before="0" w:after="0"/>
        <w:ind w:firstLine="567"/>
        <w:rPr>
          <w:rFonts w:ascii="Arial" w:eastAsia="Times New Roman" w:hAnsi="Arial" w:cs="Arial"/>
          <w:b/>
          <w:sz w:val="20"/>
          <w:lang w:val="es-ES"/>
        </w:rPr>
      </w:pPr>
      <w:r w:rsidRPr="000164D2">
        <w:rPr>
          <w:rFonts w:ascii="Arial" w:eastAsia="Times New Roman" w:hAnsi="Arial" w:cs="Arial"/>
          <w:b/>
          <w:sz w:val="20"/>
          <w:lang w:val="es-ES"/>
        </w:rPr>
        <w:t>Tercer  trimestre</w:t>
      </w:r>
    </w:p>
    <w:p w:rsidR="004E0353" w:rsidRPr="0070243E" w:rsidRDefault="004E0353" w:rsidP="004E0353">
      <w:pPr>
        <w:suppressAutoHyphens/>
        <w:ind w:firstLine="567"/>
        <w:jc w:val="both"/>
        <w:rPr>
          <w:rFonts w:ascii="Arial" w:eastAsia="Times New Roman" w:hAnsi="Arial" w:cs="Arial"/>
          <w:sz w:val="20"/>
          <w:szCs w:val="20"/>
        </w:rPr>
      </w:pPr>
      <w:r w:rsidRPr="0070243E">
        <w:rPr>
          <w:rFonts w:ascii="Arial" w:eastAsia="Times New Roman" w:hAnsi="Arial" w:cs="Arial"/>
          <w:sz w:val="20"/>
          <w:szCs w:val="20"/>
        </w:rPr>
        <w:t>Dada la escasa duración del tercer trimestre – en realidad no llega a dos meses – y lo incierto del rendimiento de los alumnos a lo largo del curso, la actividad fundamental de este periodo consistirá en el análisis morfosintáctico y léxico, la traducción y el comentario de textos griegos.</w:t>
      </w:r>
    </w:p>
    <w:p w:rsidR="006D024B" w:rsidRPr="006D024B" w:rsidRDefault="006D024B" w:rsidP="006D024B">
      <w:pPr>
        <w:pStyle w:val="Prrafodelista"/>
        <w:jc w:val="both"/>
        <w:rPr>
          <w:rFonts w:ascii="Arial" w:eastAsia="Times New Roman" w:hAnsi="Arial" w:cs="Arial"/>
          <w:color w:val="C00000"/>
          <w:sz w:val="32"/>
          <w:szCs w:val="32"/>
          <w:u w:val="single"/>
          <w:lang w:eastAsia="es-ES"/>
        </w:rPr>
      </w:pPr>
      <w:r w:rsidRPr="006D024B">
        <w:rPr>
          <w:rFonts w:ascii="Arial" w:eastAsia="Times New Roman" w:hAnsi="Arial" w:cs="Arial"/>
          <w:color w:val="C00000"/>
          <w:sz w:val="32"/>
          <w:szCs w:val="32"/>
          <w:u w:val="single"/>
          <w:lang w:eastAsia="es-ES"/>
        </w:rPr>
        <w:lastRenderedPageBreak/>
        <w:t xml:space="preserve">LA PRÁCTICA TOTALIDAD TANTO DE LOS OBJETIVOS COMO DE LOS CONTENIDOS PROPUESTOS PARA 2º DE BACHILLERATO YA SE HABÍAN TRABAJADO EN EL MOMENTO DE DECLARARSE EL ESTADO DE ALERTA. </w:t>
      </w:r>
      <w:r w:rsidR="00725161">
        <w:rPr>
          <w:rFonts w:ascii="Arial" w:eastAsia="Times New Roman" w:hAnsi="Arial" w:cs="Arial"/>
          <w:color w:val="C00000"/>
          <w:sz w:val="32"/>
          <w:szCs w:val="32"/>
          <w:u w:val="single"/>
          <w:lang w:eastAsia="es-ES"/>
        </w:rPr>
        <w:t xml:space="preserve">A LO LARGO DE ESTAS ÚLTIMAS SEMANAS, LOS HEMOS REPASADO, HACIENDO HINCAPIÉ EN LOS ASPECTOS </w:t>
      </w:r>
      <w:r w:rsidR="008651A6">
        <w:rPr>
          <w:rFonts w:ascii="Arial" w:eastAsia="Times New Roman" w:hAnsi="Arial" w:cs="Arial"/>
          <w:color w:val="C00000"/>
          <w:sz w:val="32"/>
          <w:szCs w:val="32"/>
          <w:u w:val="single"/>
          <w:lang w:eastAsia="es-ES"/>
        </w:rPr>
        <w:t>QUE, TRAS CORREGIR LAS TAREAS DE LOS ALUMNOS, VEÍA YO QUE NO HABÍAN QUEDADO SUFICIENTEMENTE CLAROS O AQUELLOS QUE LOS PROPIOS ALUMNOS PEDÍAN QUE FUERAN EXPLICADOS.</w:t>
      </w:r>
    </w:p>
    <w:p w:rsidR="004E0353" w:rsidRPr="0070243E" w:rsidRDefault="004E0353" w:rsidP="004E0353">
      <w:pPr>
        <w:pStyle w:val="10Contenido"/>
        <w:spacing w:after="0"/>
        <w:ind w:left="0" w:firstLine="567"/>
        <w:rPr>
          <w:rFonts w:ascii="Arial" w:eastAsia="Times New Roman" w:hAnsi="Arial" w:cs="Arial"/>
          <w:sz w:val="20"/>
          <w:lang w:val="es-ES"/>
        </w:rPr>
      </w:pPr>
    </w:p>
    <w:p w:rsidR="004E0353" w:rsidRPr="00D72797" w:rsidRDefault="004E0353" w:rsidP="004E0353">
      <w:pPr>
        <w:suppressAutoHyphens/>
        <w:jc w:val="both"/>
        <w:rPr>
          <w:rFonts w:ascii="Times New Roman" w:eastAsia="Times New Roman" w:hAnsi="Times New Roman" w:cs="Times New Roman"/>
          <w:sz w:val="24"/>
          <w:szCs w:val="24"/>
        </w:rPr>
      </w:pPr>
    </w:p>
    <w:p w:rsidR="004E0353" w:rsidRPr="00D579CE" w:rsidRDefault="004E0353" w:rsidP="004E0353">
      <w:pPr>
        <w:pStyle w:val="NormalWeb"/>
        <w:ind w:firstLine="0"/>
        <w:rPr>
          <w:rFonts w:ascii="Arial" w:hAnsi="Arial" w:cs="Arial"/>
          <w:b/>
          <w:u w:val="single"/>
        </w:rPr>
      </w:pPr>
      <w:r>
        <w:rPr>
          <w:rFonts w:ascii="Arial" w:hAnsi="Arial" w:cs="Arial"/>
          <w:b/>
          <w:u w:val="single"/>
        </w:rPr>
        <w:t>5</w:t>
      </w:r>
      <w:r w:rsidRPr="00D579CE">
        <w:rPr>
          <w:rFonts w:ascii="Arial" w:hAnsi="Arial" w:cs="Arial"/>
          <w:b/>
          <w:u w:val="single"/>
        </w:rPr>
        <w:t>. Criterios de evaluación y su concreción, procedimientos e instrumentos de evaluación</w:t>
      </w:r>
    </w:p>
    <w:p w:rsidR="004E0353" w:rsidRDefault="004E0353" w:rsidP="004E0353">
      <w:pPr>
        <w:pStyle w:val="05Texto"/>
        <w:spacing w:before="0" w:after="0"/>
        <w:ind w:firstLine="0"/>
        <w:rPr>
          <w:rFonts w:ascii="Arial" w:hAnsi="Arial" w:cs="Arial"/>
          <w:sz w:val="20"/>
        </w:rPr>
      </w:pPr>
      <w:r w:rsidRPr="00FE5BD2">
        <w:rPr>
          <w:rFonts w:ascii="Arial" w:hAnsi="Arial" w:cs="Arial"/>
          <w:sz w:val="20"/>
        </w:rPr>
        <w:t xml:space="preserve">En los cuadros siguientes se muestran, por bloques, los </w:t>
      </w:r>
      <w:r w:rsidRPr="00FE5BD2">
        <w:rPr>
          <w:rFonts w:ascii="Arial" w:hAnsi="Arial" w:cs="Arial"/>
          <w:b/>
          <w:sz w:val="20"/>
        </w:rPr>
        <w:t>criterios de evaluación</w:t>
      </w:r>
      <w:r w:rsidRPr="00FE5BD2">
        <w:rPr>
          <w:rFonts w:ascii="Arial" w:hAnsi="Arial" w:cs="Arial"/>
          <w:sz w:val="20"/>
        </w:rPr>
        <w:t xml:space="preserve"> conectados con las </w:t>
      </w:r>
      <w:r w:rsidRPr="00FE5BD2">
        <w:rPr>
          <w:rFonts w:ascii="Arial" w:hAnsi="Arial" w:cs="Arial"/>
          <w:b/>
          <w:sz w:val="20"/>
        </w:rPr>
        <w:t>competencias clave</w:t>
      </w:r>
      <w:r w:rsidRPr="00FE5BD2">
        <w:rPr>
          <w:rFonts w:ascii="Arial" w:hAnsi="Arial" w:cs="Arial"/>
          <w:sz w:val="20"/>
        </w:rPr>
        <w:t xml:space="preserve"> y los </w:t>
      </w:r>
      <w:r w:rsidRPr="00FE5BD2">
        <w:rPr>
          <w:rFonts w:ascii="Arial" w:hAnsi="Arial" w:cs="Arial"/>
          <w:b/>
          <w:sz w:val="20"/>
        </w:rPr>
        <w:t xml:space="preserve">estándares de aprendizaje </w:t>
      </w:r>
      <w:r w:rsidRPr="00FE5BD2">
        <w:rPr>
          <w:rFonts w:ascii="Arial" w:hAnsi="Arial" w:cs="Arial"/>
          <w:sz w:val="20"/>
        </w:rPr>
        <w:t>evaluables</w:t>
      </w:r>
      <w:r>
        <w:rPr>
          <w:rFonts w:ascii="Arial" w:hAnsi="Arial" w:cs="Arial"/>
          <w:sz w:val="20"/>
        </w:rPr>
        <w:t>:</w:t>
      </w:r>
    </w:p>
    <w:p w:rsidR="004E0353" w:rsidRPr="00FE5BD2" w:rsidRDefault="004E0353" w:rsidP="004E0353">
      <w:pPr>
        <w:pStyle w:val="05Texto"/>
        <w:spacing w:before="0" w:after="0"/>
        <w:ind w:firstLine="0"/>
        <w:rPr>
          <w:rFonts w:ascii="Arial" w:hAnsi="Arial" w:cs="Arial"/>
          <w:sz w:val="20"/>
        </w:rPr>
      </w:pPr>
    </w:p>
    <w:p w:rsidR="004E0353" w:rsidRDefault="004E0353" w:rsidP="004E0353">
      <w:r>
        <w:rPr>
          <w:noProof/>
        </w:rPr>
        <w:drawing>
          <wp:inline distT="0" distB="0" distL="0" distR="0">
            <wp:extent cx="5400040" cy="1186136"/>
            <wp:effectExtent l="19050" t="0" r="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400040" cy="1186136"/>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333233"/>
            <wp:effectExtent l="19050" t="0" r="0" b="0"/>
            <wp:docPr id="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400040" cy="1333233"/>
                    </a:xfrm>
                    <a:prstGeom prst="rect">
                      <a:avLst/>
                    </a:prstGeom>
                    <a:noFill/>
                    <a:ln w="9525">
                      <a:noFill/>
                      <a:miter lim="800000"/>
                      <a:headEnd/>
                      <a:tailEnd/>
                    </a:ln>
                  </pic:spPr>
                </pic:pic>
              </a:graphicData>
            </a:graphic>
          </wp:inline>
        </w:drawing>
      </w:r>
    </w:p>
    <w:p w:rsidR="004E0353" w:rsidRDefault="004E0353" w:rsidP="004E0353">
      <w:r>
        <w:rPr>
          <w:noProof/>
        </w:rPr>
        <w:lastRenderedPageBreak/>
        <w:drawing>
          <wp:inline distT="0" distB="0" distL="0" distR="0">
            <wp:extent cx="5400040" cy="1503242"/>
            <wp:effectExtent l="19050" t="0" r="0" b="0"/>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400040" cy="1503242"/>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075906"/>
            <wp:effectExtent l="19050" t="0" r="0" b="0"/>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400040" cy="2075906"/>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1794048"/>
            <wp:effectExtent l="19050" t="0" r="0" b="0"/>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400040" cy="1794048"/>
                    </a:xfrm>
                    <a:prstGeom prst="rect">
                      <a:avLst/>
                    </a:prstGeom>
                    <a:noFill/>
                    <a:ln w="9525">
                      <a:noFill/>
                      <a:miter lim="800000"/>
                      <a:headEnd/>
                      <a:tailEnd/>
                    </a:ln>
                  </pic:spPr>
                </pic:pic>
              </a:graphicData>
            </a:graphic>
          </wp:inline>
        </w:drawing>
      </w:r>
    </w:p>
    <w:p w:rsidR="004E0353" w:rsidRDefault="004E0353" w:rsidP="004E0353">
      <w:r>
        <w:rPr>
          <w:noProof/>
        </w:rPr>
        <w:drawing>
          <wp:inline distT="0" distB="0" distL="0" distR="0">
            <wp:extent cx="5400040" cy="2286181"/>
            <wp:effectExtent l="19050" t="0" r="0" b="0"/>
            <wp:docPr id="2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5400040" cy="2286181"/>
                    </a:xfrm>
                    <a:prstGeom prst="rect">
                      <a:avLst/>
                    </a:prstGeom>
                    <a:noFill/>
                    <a:ln w="9525">
                      <a:noFill/>
                      <a:miter lim="800000"/>
                      <a:headEnd/>
                      <a:tailEnd/>
                    </a:ln>
                  </pic:spPr>
                </pic:pic>
              </a:graphicData>
            </a:graphic>
          </wp:inline>
        </w:drawing>
      </w:r>
    </w:p>
    <w:p w:rsidR="004E0353" w:rsidRDefault="004E0353" w:rsidP="004E0353"/>
    <w:p w:rsidR="004E0353" w:rsidRPr="00BC68E0" w:rsidRDefault="004E0353" w:rsidP="004E0353">
      <w:pPr>
        <w:pStyle w:val="NormalWeb"/>
        <w:ind w:left="567" w:firstLine="0"/>
        <w:rPr>
          <w:rFonts w:ascii="Arial" w:hAnsi="Arial" w:cs="Arial"/>
        </w:rPr>
      </w:pPr>
      <w:r w:rsidRPr="00BC68E0">
        <w:rPr>
          <w:rFonts w:ascii="Arial" w:hAnsi="Arial" w:cs="Arial"/>
        </w:rPr>
        <w:t xml:space="preserve">En cuanto a </w:t>
      </w:r>
      <w:r w:rsidRPr="00BC68E0">
        <w:rPr>
          <w:rFonts w:ascii="Arial" w:hAnsi="Arial" w:cs="Arial"/>
          <w:b/>
        </w:rPr>
        <w:t>procedimientos e instrumentos de evaluación</w:t>
      </w:r>
      <w:r w:rsidRPr="00BC68E0">
        <w:rPr>
          <w:rFonts w:ascii="Arial" w:hAnsi="Arial" w:cs="Arial"/>
        </w:rPr>
        <w:t>:</w:t>
      </w:r>
    </w:p>
    <w:p w:rsidR="004E0353" w:rsidRPr="00C52C7D" w:rsidRDefault="004E0353" w:rsidP="004E0353">
      <w:pPr>
        <w:spacing w:after="0" w:line="240" w:lineRule="auto"/>
        <w:ind w:firstLine="567"/>
        <w:jc w:val="both"/>
        <w:rPr>
          <w:rFonts w:ascii="Arial" w:hAnsi="Arial"/>
          <w:sz w:val="20"/>
          <w:szCs w:val="20"/>
        </w:rPr>
      </w:pPr>
      <w:r w:rsidRPr="00C52C7D">
        <w:rPr>
          <w:rFonts w:ascii="Arial" w:hAnsi="Arial"/>
          <w:sz w:val="20"/>
          <w:szCs w:val="20"/>
        </w:rPr>
        <w:lastRenderedPageBreak/>
        <w:t>Se tendrá en cuenta todo lo expuesto en este apartado para el curso 1º Bachillerato. No obstante, un nivel superior supone algunas variaciones que vienen expuestas a continuación:</w:t>
      </w:r>
    </w:p>
    <w:p w:rsidR="004E0353" w:rsidRPr="00C52C7D" w:rsidRDefault="004E0353" w:rsidP="004E0353">
      <w:pPr>
        <w:spacing w:after="0" w:line="240" w:lineRule="auto"/>
        <w:ind w:firstLine="567"/>
        <w:jc w:val="both"/>
        <w:rPr>
          <w:rFonts w:ascii="Arial" w:hAnsi="Arial"/>
          <w:sz w:val="20"/>
          <w:szCs w:val="20"/>
        </w:rPr>
      </w:pPr>
    </w:p>
    <w:p w:rsidR="004E0353" w:rsidRPr="00C52C7D" w:rsidRDefault="004E0353" w:rsidP="004E0353">
      <w:pPr>
        <w:pStyle w:val="Prrafodelista"/>
        <w:numPr>
          <w:ilvl w:val="0"/>
          <w:numId w:val="5"/>
        </w:numPr>
        <w:spacing w:after="0" w:line="240" w:lineRule="auto"/>
        <w:ind w:left="0" w:firstLine="567"/>
        <w:jc w:val="both"/>
        <w:rPr>
          <w:rFonts w:ascii="Arial" w:hAnsi="Arial"/>
          <w:sz w:val="20"/>
          <w:szCs w:val="20"/>
        </w:rPr>
      </w:pPr>
      <w:r w:rsidRPr="00C52C7D">
        <w:rPr>
          <w:rFonts w:ascii="Arial" w:hAnsi="Arial"/>
          <w:sz w:val="20"/>
          <w:szCs w:val="20"/>
        </w:rPr>
        <w:t xml:space="preserve">Identificar y analizar en textos originales los elementos de la morfología irregular </w:t>
      </w:r>
      <w:r w:rsidRPr="00C52C7D">
        <w:rPr>
          <w:rFonts w:ascii="Arial" w:hAnsi="Arial"/>
          <w:sz w:val="20"/>
          <w:szCs w:val="20"/>
        </w:rPr>
        <w:softHyphen/>
      </w:r>
      <w:r w:rsidRPr="00C52C7D">
        <w:rPr>
          <w:rFonts w:ascii="Arial" w:hAnsi="Arial"/>
          <w:sz w:val="20"/>
          <w:szCs w:val="20"/>
        </w:rPr>
        <w:softHyphen/>
        <w:t xml:space="preserve"> y de la sintaxis de la subordinación.</w:t>
      </w:r>
    </w:p>
    <w:p w:rsidR="004E0353" w:rsidRPr="00C52C7D" w:rsidRDefault="004E0353" w:rsidP="004E0353">
      <w:pPr>
        <w:spacing w:after="0" w:line="240" w:lineRule="auto"/>
        <w:jc w:val="both"/>
        <w:rPr>
          <w:rFonts w:ascii="Arial" w:hAnsi="Arial"/>
          <w:sz w:val="20"/>
          <w:szCs w:val="20"/>
        </w:rPr>
      </w:pPr>
    </w:p>
    <w:p w:rsidR="004E0353" w:rsidRPr="00C52C7D" w:rsidRDefault="004E0353" w:rsidP="004E0353">
      <w:pPr>
        <w:pStyle w:val="Textoindependiente21"/>
        <w:ind w:firstLine="567"/>
        <w:rPr>
          <w:rFonts w:ascii="Arial" w:hAnsi="Arial"/>
          <w:sz w:val="20"/>
          <w:szCs w:val="20"/>
        </w:rPr>
      </w:pPr>
      <w:r w:rsidRPr="00C52C7D">
        <w:rPr>
          <w:rFonts w:ascii="Arial" w:hAnsi="Arial"/>
          <w:sz w:val="20"/>
          <w:szCs w:val="20"/>
        </w:rPr>
        <w:t>2. Traducir a la lengua materna de modo coherente los text</w:t>
      </w:r>
      <w:r>
        <w:rPr>
          <w:rFonts w:ascii="Arial" w:hAnsi="Arial"/>
          <w:sz w:val="20"/>
          <w:szCs w:val="20"/>
        </w:rPr>
        <w:t>os de los autores seleccionados</w:t>
      </w:r>
      <w:r w:rsidRPr="00C52C7D">
        <w:rPr>
          <w:rFonts w:ascii="Arial" w:hAnsi="Arial"/>
          <w:sz w:val="20"/>
          <w:szCs w:val="20"/>
        </w:rPr>
        <w:t>, con la ayuda del diccionario.</w:t>
      </w:r>
    </w:p>
    <w:p w:rsidR="004E0353" w:rsidRPr="00C52C7D" w:rsidRDefault="004E0353" w:rsidP="004E0353">
      <w:pPr>
        <w:pStyle w:val="Textoindependiente21"/>
        <w:ind w:firstLine="567"/>
        <w:rPr>
          <w:rFonts w:ascii="Arial" w:hAnsi="Arial"/>
          <w:sz w:val="20"/>
          <w:szCs w:val="20"/>
        </w:rPr>
      </w:pPr>
    </w:p>
    <w:p w:rsidR="004E0353" w:rsidRPr="00C52C7D" w:rsidRDefault="004E0353" w:rsidP="004E0353">
      <w:pPr>
        <w:pStyle w:val="Textoindependiente21"/>
        <w:ind w:firstLine="567"/>
        <w:rPr>
          <w:rFonts w:ascii="Arial" w:hAnsi="Arial"/>
          <w:sz w:val="20"/>
          <w:szCs w:val="20"/>
        </w:rPr>
      </w:pPr>
    </w:p>
    <w:p w:rsidR="004E0353" w:rsidRPr="00C52C7D" w:rsidRDefault="004E0353" w:rsidP="004E0353">
      <w:pPr>
        <w:autoSpaceDE w:val="0"/>
        <w:spacing w:after="0" w:line="240" w:lineRule="auto"/>
        <w:ind w:firstLine="567"/>
        <w:jc w:val="both"/>
        <w:rPr>
          <w:rFonts w:ascii="Arial" w:hAnsi="Arial"/>
          <w:sz w:val="20"/>
          <w:szCs w:val="20"/>
        </w:rPr>
      </w:pPr>
      <w:r w:rsidRPr="00C52C7D">
        <w:rPr>
          <w:rFonts w:ascii="Arial" w:hAnsi="Arial"/>
          <w:sz w:val="20"/>
          <w:szCs w:val="20"/>
        </w:rPr>
        <w:t>3. Analizar críticamente textos de distintos géneros literarios dotados de sentido completo, traducidos u originales.</w:t>
      </w:r>
    </w:p>
    <w:p w:rsidR="004E0353" w:rsidRPr="00C52C7D" w:rsidRDefault="004E0353" w:rsidP="004E0353">
      <w:pPr>
        <w:autoSpaceDE w:val="0"/>
        <w:spacing w:after="0" w:line="240" w:lineRule="auto"/>
        <w:ind w:firstLine="567"/>
        <w:jc w:val="both"/>
        <w:rPr>
          <w:rFonts w:ascii="Arial" w:hAnsi="Arial" w:cs="Arial"/>
          <w:sz w:val="20"/>
          <w:szCs w:val="20"/>
        </w:rPr>
      </w:pPr>
    </w:p>
    <w:p w:rsidR="004E0353" w:rsidRPr="00C52C7D" w:rsidRDefault="004E0353" w:rsidP="004E0353">
      <w:pPr>
        <w:spacing w:after="0" w:line="240" w:lineRule="auto"/>
        <w:ind w:firstLine="567"/>
        <w:jc w:val="both"/>
        <w:rPr>
          <w:rFonts w:ascii="Arial" w:hAnsi="Arial"/>
          <w:sz w:val="20"/>
          <w:szCs w:val="20"/>
        </w:rPr>
      </w:pPr>
      <w:r w:rsidRPr="00C52C7D">
        <w:rPr>
          <w:rFonts w:ascii="Arial" w:hAnsi="Arial"/>
          <w:sz w:val="20"/>
          <w:szCs w:val="20"/>
        </w:rPr>
        <w:t>4. Conocimiento de los temas de la historia de la literatura griega recogidos en los contenidos.</w:t>
      </w:r>
    </w:p>
    <w:p w:rsidR="004E0353" w:rsidRPr="00C52C7D" w:rsidRDefault="004E0353" w:rsidP="004E0353">
      <w:pPr>
        <w:spacing w:after="0" w:line="240" w:lineRule="auto"/>
        <w:ind w:firstLine="567"/>
        <w:jc w:val="both"/>
        <w:rPr>
          <w:rFonts w:ascii="Arial" w:hAnsi="Arial"/>
          <w:sz w:val="20"/>
          <w:szCs w:val="20"/>
        </w:rPr>
      </w:pPr>
    </w:p>
    <w:p w:rsidR="004E0353" w:rsidRPr="00C52C7D" w:rsidRDefault="004E0353" w:rsidP="004E0353">
      <w:pPr>
        <w:pStyle w:val="Textoindependiente21"/>
        <w:autoSpaceDE w:val="0"/>
        <w:ind w:firstLine="567"/>
        <w:rPr>
          <w:rFonts w:ascii="Arial" w:hAnsi="Arial"/>
          <w:sz w:val="20"/>
          <w:szCs w:val="20"/>
        </w:rPr>
      </w:pPr>
      <w:r w:rsidRPr="00C52C7D">
        <w:rPr>
          <w:rFonts w:ascii="Arial" w:hAnsi="Arial"/>
          <w:sz w:val="20"/>
          <w:szCs w:val="20"/>
        </w:rPr>
        <w:t>5. Realizar sencillos trabajos temáticos sobre temas monográficos y manejar fuentes de diversa índole.</w:t>
      </w:r>
    </w:p>
    <w:p w:rsidR="004E0353" w:rsidRPr="00C52C7D" w:rsidRDefault="004E0353" w:rsidP="004E0353">
      <w:pPr>
        <w:spacing w:after="0" w:line="240" w:lineRule="auto"/>
        <w:ind w:firstLine="567"/>
        <w:jc w:val="both"/>
        <w:rPr>
          <w:rFonts w:ascii="Arial" w:hAnsi="Arial"/>
          <w:sz w:val="20"/>
          <w:szCs w:val="20"/>
        </w:rPr>
      </w:pPr>
    </w:p>
    <w:p w:rsidR="004E0353" w:rsidRPr="004F3A30" w:rsidRDefault="004E0353" w:rsidP="004E0353">
      <w:pPr>
        <w:jc w:val="both"/>
        <w:rPr>
          <w:rFonts w:ascii="Arial" w:hAnsi="Arial" w:cs="Arial"/>
          <w:b/>
          <w:sz w:val="20"/>
          <w:szCs w:val="20"/>
          <w:u w:val="single"/>
        </w:rPr>
      </w:pPr>
      <w:r>
        <w:rPr>
          <w:rFonts w:ascii="Arial" w:hAnsi="Arial" w:cs="Arial"/>
          <w:b/>
          <w:sz w:val="20"/>
          <w:szCs w:val="20"/>
          <w:u w:val="single"/>
        </w:rPr>
        <w:t>6</w:t>
      </w:r>
      <w:r w:rsidRPr="004F3A30">
        <w:rPr>
          <w:rFonts w:ascii="Arial" w:hAnsi="Arial" w:cs="Arial"/>
          <w:b/>
          <w:sz w:val="20"/>
          <w:szCs w:val="20"/>
          <w:u w:val="single"/>
        </w:rPr>
        <w:t>. Contenidos y criterios de evaluación mínimos exigibles</w:t>
      </w: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Identificar y analizar, en textos originales griegos los elementos morfosintácticos imprescindibles para su interpretación.</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Traducir y comentar textos griegos con ayuda del diccionario, comprendiendo su sentido general.</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Identificar en textos griegos términos que sean origen de helenismos modernos.</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Realizar comentarios sobre algún aspecto literario, histórico o cultural de un texto griego, original o traducido.</w:t>
      </w: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p>
    <w:p w:rsidR="004E0353" w:rsidRPr="00B90DC7" w:rsidRDefault="004E0353" w:rsidP="004E0353">
      <w:pPr>
        <w:suppressAutoHyphens/>
        <w:spacing w:after="0" w:line="240" w:lineRule="auto"/>
        <w:ind w:firstLine="567"/>
        <w:jc w:val="both"/>
        <w:rPr>
          <w:rFonts w:ascii="Arial" w:eastAsia="Times New Roman" w:hAnsi="Arial" w:cs="Arial"/>
          <w:sz w:val="20"/>
          <w:szCs w:val="20"/>
        </w:rPr>
      </w:pPr>
      <w:r w:rsidRPr="00B90DC7">
        <w:rPr>
          <w:rFonts w:ascii="Arial" w:eastAsia="Times New Roman" w:hAnsi="Arial" w:cs="Arial"/>
          <w:sz w:val="20"/>
          <w:szCs w:val="20"/>
        </w:rPr>
        <w:t>- Elaborar trabajos sencillos sobre aspectos integrados en los contenidos del curso.</w:t>
      </w:r>
    </w:p>
    <w:p w:rsidR="004E0353" w:rsidRDefault="004E0353" w:rsidP="004E0353">
      <w:pPr>
        <w:suppressAutoHyphens/>
        <w:ind w:firstLine="567"/>
        <w:jc w:val="both"/>
        <w:rPr>
          <w:rFonts w:ascii="Times New Roman" w:eastAsia="Times New Roman" w:hAnsi="Times New Roman" w:cs="Times New Roman"/>
          <w:sz w:val="24"/>
          <w:szCs w:val="24"/>
        </w:rPr>
      </w:pPr>
    </w:p>
    <w:p w:rsidR="004E0353" w:rsidRPr="00DF0660" w:rsidRDefault="004E0353" w:rsidP="004E0353">
      <w:pPr>
        <w:autoSpaceDE w:val="0"/>
        <w:jc w:val="both"/>
        <w:rPr>
          <w:rFonts w:ascii="Arial" w:hAnsi="Arial"/>
          <w:b/>
          <w:sz w:val="20"/>
          <w:szCs w:val="20"/>
        </w:rPr>
      </w:pPr>
      <w:r>
        <w:rPr>
          <w:rFonts w:ascii="Arial" w:hAnsi="Arial"/>
          <w:b/>
          <w:sz w:val="20"/>
          <w:szCs w:val="20"/>
          <w:u w:val="single"/>
        </w:rPr>
        <w:t xml:space="preserve">7. </w:t>
      </w:r>
      <w:r w:rsidRPr="00DF0660">
        <w:rPr>
          <w:rFonts w:ascii="Arial" w:hAnsi="Arial"/>
          <w:b/>
          <w:sz w:val="20"/>
          <w:szCs w:val="20"/>
          <w:u w:val="single"/>
        </w:rPr>
        <w:t>Criterios de calificación</w:t>
      </w:r>
    </w:p>
    <w:p w:rsidR="004E0353" w:rsidRPr="00F008D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t>La</w:t>
      </w:r>
      <w:r>
        <w:rPr>
          <w:rFonts w:ascii="Arial" w:eastAsia="Times New Roman" w:hAnsi="Arial" w:cs="Arial"/>
          <w:sz w:val="20"/>
          <w:szCs w:val="20"/>
        </w:rPr>
        <w:t>s</w:t>
      </w:r>
      <w:r w:rsidRPr="00F008D3">
        <w:rPr>
          <w:rFonts w:ascii="Arial" w:eastAsia="Times New Roman" w:hAnsi="Arial" w:cs="Arial"/>
          <w:sz w:val="20"/>
          <w:szCs w:val="20"/>
        </w:rPr>
        <w:t xml:space="preserve"> </w:t>
      </w:r>
      <w:r w:rsidRPr="00F008D3">
        <w:rPr>
          <w:rFonts w:ascii="Arial" w:eastAsia="Times New Roman" w:hAnsi="Arial" w:cs="Arial"/>
          <w:b/>
          <w:sz w:val="20"/>
          <w:szCs w:val="20"/>
        </w:rPr>
        <w:t>pruebas objetivas</w:t>
      </w:r>
      <w:r w:rsidRPr="00F008D3">
        <w:rPr>
          <w:rFonts w:ascii="Arial" w:eastAsia="Times New Roman" w:hAnsi="Arial" w:cs="Arial"/>
          <w:sz w:val="20"/>
          <w:szCs w:val="20"/>
        </w:rPr>
        <w:t xml:space="preserve"> constituirán el </w:t>
      </w:r>
      <w:r w:rsidRPr="00F008D3">
        <w:rPr>
          <w:rFonts w:ascii="Arial" w:eastAsia="Times New Roman" w:hAnsi="Arial" w:cs="Arial"/>
          <w:b/>
          <w:sz w:val="20"/>
          <w:szCs w:val="20"/>
        </w:rPr>
        <w:t>90%</w:t>
      </w:r>
      <w:r w:rsidRPr="00F008D3">
        <w:rPr>
          <w:rFonts w:ascii="Arial" w:eastAsia="Times New Roman" w:hAnsi="Arial" w:cs="Arial"/>
          <w:sz w:val="20"/>
          <w:szCs w:val="20"/>
        </w:rPr>
        <w:t xml:space="preserve"> de la nota global del Bachillerato</w:t>
      </w:r>
      <w:r>
        <w:rPr>
          <w:rFonts w:ascii="Arial" w:eastAsia="Times New Roman" w:hAnsi="Arial" w:cs="Arial"/>
          <w:sz w:val="20"/>
          <w:szCs w:val="20"/>
        </w:rPr>
        <w:t>.</w:t>
      </w:r>
      <w:r w:rsidRPr="00F008D3">
        <w:rPr>
          <w:rFonts w:ascii="Arial" w:eastAsia="Times New Roman" w:hAnsi="Arial" w:cs="Arial"/>
          <w:sz w:val="20"/>
          <w:szCs w:val="20"/>
        </w:rPr>
        <w:t xml:space="preserve"> Dentro de estas pruebas, hasta un 30% se aplicará al dominio de cuestiones relacionadas con aspectos morfológicos y culturales. Hasta un 70 % al dominio de la traducción y la sintaxis básica de la lengua griega.</w:t>
      </w:r>
    </w:p>
    <w:p w:rsidR="004E0353" w:rsidRPr="00F008D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t xml:space="preserve"> Se tendrá en cuenta la </w:t>
      </w:r>
      <w:r w:rsidRPr="00F008D3">
        <w:rPr>
          <w:rFonts w:ascii="Arial" w:eastAsia="Times New Roman" w:hAnsi="Arial" w:cs="Arial"/>
          <w:b/>
          <w:sz w:val="20"/>
          <w:szCs w:val="20"/>
        </w:rPr>
        <w:t>asistencia, la participación activa, la presentación puntual de los trabajos y el trabajo constante y bien hecho</w:t>
      </w:r>
      <w:r w:rsidRPr="00F008D3">
        <w:rPr>
          <w:rFonts w:ascii="Arial" w:eastAsia="Times New Roman" w:hAnsi="Arial" w:cs="Arial"/>
          <w:sz w:val="20"/>
          <w:szCs w:val="20"/>
        </w:rPr>
        <w:t xml:space="preserve">. Estos aspectos constituirán el </w:t>
      </w:r>
      <w:r w:rsidRPr="00F008D3">
        <w:rPr>
          <w:rFonts w:ascii="Arial" w:eastAsia="Times New Roman" w:hAnsi="Arial" w:cs="Arial"/>
          <w:b/>
          <w:sz w:val="20"/>
          <w:szCs w:val="20"/>
        </w:rPr>
        <w:t>10% restante</w:t>
      </w:r>
      <w:r w:rsidRPr="00F008D3">
        <w:rPr>
          <w:rFonts w:ascii="Arial" w:eastAsia="Times New Roman" w:hAnsi="Arial" w:cs="Arial"/>
          <w:sz w:val="20"/>
          <w:szCs w:val="20"/>
        </w:rPr>
        <w:t xml:space="preserve"> de la nota. </w:t>
      </w:r>
    </w:p>
    <w:p w:rsidR="004E0353" w:rsidRPr="00F008D3" w:rsidRDefault="004E0353" w:rsidP="004E0353">
      <w:pPr>
        <w:pStyle w:val="Prrafodelista"/>
        <w:numPr>
          <w:ilvl w:val="0"/>
          <w:numId w:val="2"/>
        </w:numPr>
        <w:tabs>
          <w:tab w:val="clear" w:pos="360"/>
          <w:tab w:val="left" w:pos="142"/>
        </w:tabs>
        <w:spacing w:after="0" w:line="240" w:lineRule="auto"/>
        <w:ind w:left="0" w:firstLine="567"/>
        <w:jc w:val="both"/>
        <w:rPr>
          <w:rFonts w:ascii="Arial" w:eastAsia="Times New Roman" w:hAnsi="Arial" w:cs="Arial"/>
          <w:sz w:val="20"/>
          <w:szCs w:val="20"/>
        </w:rPr>
      </w:pPr>
      <w:r w:rsidRPr="00F008D3">
        <w:rPr>
          <w:rFonts w:ascii="Arial" w:eastAsia="Times New Roman" w:hAnsi="Arial" w:cs="Arial"/>
          <w:sz w:val="20"/>
          <w:szCs w:val="20"/>
        </w:rPr>
        <w:t>Cada falta de ortografía podrá restar 0’25 puntos tanto en los trabajos como en las pruebas objetivas. Igualmente, se podrá descontar 0’10 por cada error de acentuación. La presentación deficiente también puede modificar a la baja la nota. En cada uno de estos tres aspectos, se descontará hasta un máximo de un punto; es decir, que nunca se restará más de tres puntos en concepto de faltas y/o presentación.</w:t>
      </w:r>
    </w:p>
    <w:p w:rsidR="008B64BF" w:rsidRPr="006D024B" w:rsidRDefault="004E0353" w:rsidP="008B64BF">
      <w:pPr>
        <w:numPr>
          <w:ilvl w:val="0"/>
          <w:numId w:val="2"/>
        </w:numPr>
        <w:tabs>
          <w:tab w:val="clear" w:pos="360"/>
          <w:tab w:val="left" w:pos="142"/>
        </w:tabs>
        <w:suppressAutoHyphens/>
        <w:spacing w:after="0" w:line="240" w:lineRule="auto"/>
        <w:ind w:left="0" w:firstLine="567"/>
        <w:jc w:val="both"/>
        <w:rPr>
          <w:rFonts w:ascii="Arial" w:eastAsia="Times New Roman" w:hAnsi="Arial" w:cs="Arial"/>
          <w:color w:val="C00000"/>
          <w:sz w:val="32"/>
          <w:szCs w:val="32"/>
          <w:u w:val="single"/>
        </w:rPr>
      </w:pPr>
      <w:r w:rsidRPr="00F008D3">
        <w:rPr>
          <w:rFonts w:ascii="Arial" w:eastAsia="Times New Roman" w:hAnsi="Arial" w:cs="Arial"/>
          <w:sz w:val="20"/>
          <w:szCs w:val="20"/>
        </w:rPr>
        <w:t>No se harán por sistema medias aritméticas de las calificaciones de los alumnos. Se tendrá en cuenta su evolución siguiendo la filosofía de la evaluación continua, según la cual los últimos ejercicios tendrán  un mayor peso específico.</w:t>
      </w:r>
      <w:r w:rsidR="008B64BF">
        <w:rPr>
          <w:rFonts w:ascii="Arial" w:eastAsia="Times New Roman" w:hAnsi="Arial" w:cs="Arial"/>
          <w:sz w:val="20"/>
          <w:szCs w:val="20"/>
        </w:rPr>
        <w:t xml:space="preserve"> </w:t>
      </w:r>
      <w:r w:rsidR="008B64BF" w:rsidRPr="006D024B">
        <w:rPr>
          <w:rFonts w:ascii="Arial" w:eastAsia="Times New Roman" w:hAnsi="Arial" w:cs="Arial"/>
          <w:color w:val="C00000"/>
          <w:sz w:val="32"/>
          <w:szCs w:val="32"/>
          <w:u w:val="single"/>
        </w:rPr>
        <w:t xml:space="preserve">De forma excepcional y para que no exista ningún agravio entre los alumnos, debido a la interrupción de las clases presenciales, este curso, para obtener la nota final, tomaremos como referencia la nota que cada alumno tenga en el  2º trimestre y, si procede, la modificaremos, siempre al alza, en función </w:t>
      </w:r>
      <w:r w:rsidR="008B64BF" w:rsidRPr="006D024B">
        <w:rPr>
          <w:rFonts w:ascii="Arial" w:eastAsia="Times New Roman" w:hAnsi="Arial" w:cs="Arial"/>
          <w:color w:val="C00000"/>
          <w:sz w:val="32"/>
          <w:szCs w:val="32"/>
          <w:u w:val="single"/>
        </w:rPr>
        <w:lastRenderedPageBreak/>
        <w:t>del trabajo que haya desarrollado a lo largo de este tercer trimestre.</w:t>
      </w:r>
    </w:p>
    <w:p w:rsidR="004E0353" w:rsidRPr="00F008D3" w:rsidRDefault="004E0353" w:rsidP="004E0353">
      <w:pPr>
        <w:numPr>
          <w:ilvl w:val="0"/>
          <w:numId w:val="2"/>
        </w:numPr>
        <w:tabs>
          <w:tab w:val="clear" w:pos="360"/>
          <w:tab w:val="left" w:pos="142"/>
        </w:tabs>
        <w:suppressAutoHyphens/>
        <w:spacing w:after="0" w:line="240" w:lineRule="auto"/>
        <w:ind w:left="0" w:firstLine="567"/>
        <w:jc w:val="both"/>
        <w:rPr>
          <w:rFonts w:ascii="Arial" w:eastAsia="Times New Roman" w:hAnsi="Arial" w:cs="Arial"/>
          <w:sz w:val="20"/>
          <w:szCs w:val="20"/>
        </w:rPr>
      </w:pPr>
      <w:r>
        <w:rPr>
          <w:rFonts w:ascii="Arial" w:eastAsia="Times New Roman" w:hAnsi="Arial" w:cs="Arial"/>
          <w:sz w:val="20"/>
          <w:szCs w:val="20"/>
        </w:rPr>
        <w:t>Los alumnos pendientes de 1º de Bachillerato recuperarán la materia si aprueban el primer trimestre de 2º. En caso contrario, tendrán, al menos, la posibilidad de presentarse a dos pruebas objetivas de carácter extraordinario a lo largo del curso.</w:t>
      </w:r>
    </w:p>
    <w:p w:rsidR="004E0353" w:rsidRDefault="004E0353" w:rsidP="004E0353">
      <w:pPr>
        <w:suppressAutoHyphens/>
        <w:jc w:val="both"/>
        <w:rPr>
          <w:rFonts w:ascii="Arial" w:eastAsia="Times New Roman" w:hAnsi="Arial" w:cs="Arial"/>
          <w:sz w:val="20"/>
          <w:szCs w:val="20"/>
        </w:rPr>
      </w:pPr>
    </w:p>
    <w:p w:rsidR="004E0353" w:rsidRPr="001F728F" w:rsidRDefault="004E0353" w:rsidP="004E0353">
      <w:pPr>
        <w:jc w:val="both"/>
        <w:rPr>
          <w:rFonts w:ascii="Arial" w:eastAsia="Times New Roman" w:hAnsi="Arial" w:cs="Arial"/>
          <w:b/>
          <w:sz w:val="20"/>
          <w:szCs w:val="20"/>
          <w:u w:val="single"/>
        </w:rPr>
      </w:pPr>
      <w:r>
        <w:rPr>
          <w:rFonts w:ascii="Arial" w:eastAsia="Times New Roman" w:hAnsi="Arial" w:cs="Arial"/>
          <w:b/>
          <w:sz w:val="20"/>
          <w:szCs w:val="20"/>
          <w:u w:val="single"/>
        </w:rPr>
        <w:t>8</w:t>
      </w:r>
      <w:r w:rsidRPr="001F728F">
        <w:rPr>
          <w:rFonts w:ascii="Arial" w:eastAsia="Times New Roman" w:hAnsi="Arial" w:cs="Arial"/>
          <w:b/>
          <w:sz w:val="20"/>
          <w:szCs w:val="20"/>
          <w:u w:val="single"/>
        </w:rPr>
        <w:t>. Evaluación inicial</w:t>
      </w:r>
    </w:p>
    <w:p w:rsidR="004E0353" w:rsidRPr="00C52C7D" w:rsidRDefault="004E0353" w:rsidP="004E0353">
      <w:pPr>
        <w:spacing w:after="0"/>
        <w:ind w:firstLine="567"/>
        <w:jc w:val="both"/>
        <w:rPr>
          <w:rFonts w:ascii="Arial" w:eastAsia="Times New Roman" w:hAnsi="Arial" w:cs="Arial"/>
          <w:sz w:val="20"/>
          <w:szCs w:val="20"/>
        </w:rPr>
      </w:pPr>
      <w:r w:rsidRPr="00C52C7D">
        <w:rPr>
          <w:rFonts w:ascii="Arial" w:eastAsia="Times New Roman" w:hAnsi="Arial" w:cs="Arial"/>
          <w:sz w:val="20"/>
          <w:szCs w:val="20"/>
        </w:rPr>
        <w:t>En los primeros días del curso se realizarán distintas actividades que conformarán la evaluación inicial. De esta manera, el profesor podrá realizar una valoración individualizada de cada alumno y trabajará con él de acuerdo con el potencial que manifieste en cada ámbito y/o carencias o dificultades, si las tuviera.</w:t>
      </w:r>
    </w:p>
    <w:p w:rsidR="004E0353" w:rsidRPr="00C52C7D" w:rsidRDefault="004E0353" w:rsidP="004E0353">
      <w:pPr>
        <w:spacing w:after="0"/>
        <w:ind w:firstLine="567"/>
        <w:jc w:val="both"/>
        <w:rPr>
          <w:rFonts w:ascii="Arial" w:eastAsia="Times New Roman" w:hAnsi="Arial" w:cs="Arial"/>
          <w:sz w:val="20"/>
          <w:szCs w:val="20"/>
        </w:rPr>
      </w:pPr>
      <w:r>
        <w:rPr>
          <w:rFonts w:ascii="Arial" w:eastAsia="Times New Roman" w:hAnsi="Arial" w:cs="Arial"/>
          <w:sz w:val="20"/>
          <w:szCs w:val="20"/>
        </w:rPr>
        <w:t>En concreto, partiremos de las actividades que se propusieron para el verano</w:t>
      </w:r>
      <w:r w:rsidRPr="00C52C7D">
        <w:rPr>
          <w:rFonts w:ascii="Arial" w:eastAsia="Times New Roman" w:hAnsi="Arial" w:cs="Arial"/>
          <w:sz w:val="20"/>
          <w:szCs w:val="20"/>
        </w:rPr>
        <w:t>. De este modo, el profesor conocerá el punto de partida de cada alumno, sus preferencias y sus puntos débiles (si los tiene).</w:t>
      </w:r>
    </w:p>
    <w:p w:rsidR="004E0353" w:rsidRPr="00C52C7D" w:rsidRDefault="004E0353" w:rsidP="004E0353">
      <w:pPr>
        <w:spacing w:after="0"/>
        <w:ind w:firstLine="567"/>
        <w:jc w:val="both"/>
        <w:rPr>
          <w:rFonts w:ascii="Arial" w:eastAsia="Times New Roman" w:hAnsi="Arial" w:cs="Arial"/>
          <w:sz w:val="20"/>
          <w:szCs w:val="20"/>
        </w:rPr>
      </w:pPr>
      <w:r w:rsidRPr="00C52C7D">
        <w:rPr>
          <w:rFonts w:ascii="Arial" w:eastAsia="Times New Roman" w:hAnsi="Arial" w:cs="Arial"/>
          <w:sz w:val="20"/>
          <w:szCs w:val="20"/>
        </w:rPr>
        <w:t>Desarrollarán preguntas algo más extensas para que el profesor pueda comprobar el nivel de competencia en expresión escrita.</w:t>
      </w:r>
    </w:p>
    <w:p w:rsidR="004E0353" w:rsidRPr="00C52C7D" w:rsidRDefault="004E0353" w:rsidP="004E0353">
      <w:pPr>
        <w:spacing w:after="0"/>
        <w:ind w:firstLine="567"/>
        <w:jc w:val="both"/>
        <w:rPr>
          <w:rFonts w:ascii="Arial" w:eastAsia="Times New Roman" w:hAnsi="Arial" w:cs="Arial"/>
          <w:sz w:val="20"/>
          <w:szCs w:val="20"/>
        </w:rPr>
      </w:pPr>
      <w:r w:rsidRPr="00C52C7D">
        <w:rPr>
          <w:rFonts w:ascii="Arial" w:eastAsia="Times New Roman" w:hAnsi="Arial" w:cs="Arial"/>
          <w:sz w:val="20"/>
          <w:szCs w:val="20"/>
        </w:rPr>
        <w:t xml:space="preserve">Se propondrán temas de debate sobre un tema que interese a los alumnos para ver cómo interactúa el grupo y el nivel de competencia en expresión oral de los alumnos. </w:t>
      </w:r>
    </w:p>
    <w:p w:rsidR="004E0353" w:rsidRPr="001F728F" w:rsidRDefault="004E0353" w:rsidP="004E0353">
      <w:pPr>
        <w:pStyle w:val="NormalWeb"/>
        <w:ind w:firstLine="0"/>
        <w:rPr>
          <w:rFonts w:ascii="Arial" w:hAnsi="Arial" w:cs="Arial"/>
          <w:b/>
          <w:u w:val="single"/>
        </w:rPr>
      </w:pPr>
      <w:r>
        <w:rPr>
          <w:rFonts w:ascii="Arial" w:hAnsi="Arial" w:cs="Arial"/>
          <w:b/>
          <w:u w:val="single"/>
        </w:rPr>
        <w:t>9</w:t>
      </w:r>
      <w:r w:rsidRPr="001F728F">
        <w:rPr>
          <w:rFonts w:ascii="Arial" w:hAnsi="Arial" w:cs="Arial"/>
          <w:b/>
          <w:u w:val="single"/>
        </w:rPr>
        <w:t>. Plan de atención a la diversidad</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 xml:space="preserve">Una vez tengamos el resultado de la evaluación inicial del alumnado, se llevarán a cabo medidas de atención a la diversidad. </w:t>
      </w:r>
      <w:r>
        <w:rPr>
          <w:rFonts w:ascii="Arial" w:eastAsia="Times New Roman" w:hAnsi="Arial" w:cs="Arial"/>
          <w:sz w:val="20"/>
          <w:szCs w:val="20"/>
        </w:rPr>
        <w:t>E</w:t>
      </w:r>
      <w:r w:rsidRPr="009D40FA">
        <w:rPr>
          <w:rFonts w:ascii="Arial" w:eastAsia="Times New Roman" w:hAnsi="Arial" w:cs="Arial"/>
          <w:sz w:val="20"/>
          <w:szCs w:val="20"/>
        </w:rPr>
        <w:t xml:space="preserve">n función de la marcha y el estilo de aprendizaje, puntos fuertes o débiles de cada uno, se facilitarán materiales de consolidación, ampliación-profundización, de apoyo, repaso y/o refuerzo. </w:t>
      </w:r>
      <w:r>
        <w:rPr>
          <w:rFonts w:ascii="Arial" w:eastAsia="Times New Roman" w:hAnsi="Arial" w:cs="Arial"/>
          <w:sz w:val="20"/>
          <w:szCs w:val="20"/>
        </w:rPr>
        <w:t>Para este nivel, proponemos trabajar todos lo mismo en el primer trimestre y diversificar a partir del segundo según el potencial y los intereses de cada alumno.</w:t>
      </w:r>
    </w:p>
    <w:p w:rsidR="004E0353" w:rsidRPr="009D40FA" w:rsidRDefault="004E0353" w:rsidP="004E0353">
      <w:pPr>
        <w:ind w:firstLine="567"/>
        <w:jc w:val="both"/>
        <w:rPr>
          <w:rFonts w:ascii="Arial" w:eastAsia="Times New Roman" w:hAnsi="Arial" w:cs="Arial"/>
          <w:sz w:val="20"/>
          <w:szCs w:val="20"/>
        </w:rPr>
      </w:pPr>
      <w:r w:rsidRPr="009D40FA">
        <w:rPr>
          <w:rFonts w:ascii="Arial" w:eastAsia="Times New Roman" w:hAnsi="Arial" w:cs="Arial"/>
          <w:sz w:val="20"/>
          <w:szCs w:val="20"/>
        </w:rPr>
        <w:t>Naturalmente, el alumno contará con orientación y apoyo para pruebas extraordinarias.</w:t>
      </w:r>
    </w:p>
    <w:p w:rsidR="004E0353" w:rsidRPr="00DF0660" w:rsidRDefault="004E0353" w:rsidP="004E0353">
      <w:pPr>
        <w:ind w:firstLine="567"/>
        <w:jc w:val="both"/>
        <w:rPr>
          <w:rFonts w:ascii="Arial" w:hAnsi="Arial"/>
          <w:sz w:val="20"/>
          <w:szCs w:val="20"/>
        </w:rPr>
      </w:pPr>
    </w:p>
    <w:p w:rsidR="004E0353" w:rsidRPr="008C11E4" w:rsidRDefault="004E0353" w:rsidP="004E0353">
      <w:pPr>
        <w:pStyle w:val="Textoindependiente"/>
        <w:rPr>
          <w:rFonts w:ascii="Arial" w:hAnsi="Arial"/>
          <w:b/>
          <w:spacing w:val="0"/>
          <w:sz w:val="20"/>
          <w:szCs w:val="20"/>
          <w:u w:val="single"/>
        </w:rPr>
      </w:pPr>
      <w:r w:rsidRPr="008C11E4">
        <w:rPr>
          <w:rFonts w:ascii="Arial" w:hAnsi="Arial"/>
          <w:b/>
          <w:spacing w:val="0"/>
          <w:sz w:val="20"/>
          <w:szCs w:val="20"/>
          <w:u w:val="single"/>
        </w:rPr>
        <w:t>10. Metodología</w:t>
      </w:r>
    </w:p>
    <w:p w:rsidR="004E0353" w:rsidRDefault="004E0353" w:rsidP="004E0353">
      <w:pPr>
        <w:pStyle w:val="Textoindependiente"/>
        <w:rPr>
          <w:rFonts w:ascii="Times New Roman" w:eastAsia="Times New Roman" w:hAnsi="Times New Roman"/>
          <w:spacing w:val="0"/>
          <w:sz w:val="24"/>
        </w:rPr>
      </w:pPr>
    </w:p>
    <w:p w:rsidR="004E0353" w:rsidRDefault="004E0353" w:rsidP="004E0353">
      <w:pPr>
        <w:pStyle w:val="Textoindependiente"/>
        <w:ind w:firstLine="567"/>
        <w:rPr>
          <w:rFonts w:ascii="Arial" w:eastAsia="Times New Roman" w:hAnsi="Arial" w:cs="Arial"/>
          <w:spacing w:val="0"/>
          <w:sz w:val="20"/>
          <w:szCs w:val="20"/>
        </w:rPr>
      </w:pPr>
      <w:r w:rsidRPr="00B257BC">
        <w:rPr>
          <w:rFonts w:ascii="Arial" w:eastAsia="Times New Roman" w:hAnsi="Arial" w:cs="Arial"/>
          <w:spacing w:val="0"/>
          <w:sz w:val="20"/>
          <w:szCs w:val="20"/>
        </w:rPr>
        <w:t xml:space="preserve">Se trabajará alternando en cada sesión los contenidos morfosintácticos y la traducción, el léxico y los aspectos culturales. De esta forma, se consigue una mayor amenidad en el aula y, además, el alumno se habitúa a una mecánica mediante la cual la lengua y la cultura se entienden como dos caras de una misma moneda. </w:t>
      </w:r>
    </w:p>
    <w:p w:rsidR="004E0353" w:rsidRPr="00B257BC" w:rsidRDefault="004E0353" w:rsidP="004E0353">
      <w:pPr>
        <w:pStyle w:val="Textoindependiente"/>
        <w:ind w:firstLine="567"/>
        <w:rPr>
          <w:rFonts w:ascii="Arial" w:eastAsia="Times New Roman" w:hAnsi="Arial" w:cs="Arial"/>
          <w:spacing w:val="0"/>
          <w:sz w:val="20"/>
          <w:szCs w:val="20"/>
        </w:rPr>
      </w:pPr>
    </w:p>
    <w:p w:rsidR="004E0353" w:rsidRPr="008C11E4" w:rsidRDefault="004E0353" w:rsidP="004E0353">
      <w:pPr>
        <w:ind w:firstLine="567"/>
        <w:jc w:val="both"/>
        <w:rPr>
          <w:rFonts w:ascii="Arial" w:hAnsi="Arial"/>
          <w:sz w:val="20"/>
          <w:szCs w:val="20"/>
        </w:rPr>
      </w:pPr>
      <w:r w:rsidRPr="008C11E4">
        <w:rPr>
          <w:rFonts w:ascii="Arial" w:hAnsi="Arial"/>
          <w:sz w:val="20"/>
          <w:szCs w:val="20"/>
        </w:rPr>
        <w:t xml:space="preserve">Por otro lado, enfocaremos la materia desde un punto de vista interdisciplinar para que el alumno pueda conectar los distintos contenidos lingüísticos, históricos, sociales, artísticos, literarios, filosóficos y científicos referidos al mundo antiguo con las diferentes materias objeto de estudio en bachillerato, y muy especialmente con la de </w:t>
      </w:r>
      <w:r>
        <w:rPr>
          <w:rFonts w:ascii="Arial" w:hAnsi="Arial"/>
          <w:sz w:val="20"/>
          <w:szCs w:val="20"/>
        </w:rPr>
        <w:t>Latín. En 2º de Bachillerato, a</w:t>
      </w:r>
      <w:r w:rsidRPr="008C11E4">
        <w:rPr>
          <w:rFonts w:ascii="Arial" w:hAnsi="Arial"/>
          <w:sz w:val="20"/>
          <w:szCs w:val="20"/>
        </w:rPr>
        <w:t xml:space="preserve">parte de la lógica coordinación entre las materias de </w:t>
      </w:r>
      <w:proofErr w:type="gramStart"/>
      <w:r w:rsidRPr="008C11E4">
        <w:rPr>
          <w:rFonts w:ascii="Arial" w:hAnsi="Arial"/>
          <w:sz w:val="20"/>
          <w:szCs w:val="20"/>
        </w:rPr>
        <w:t>Latín</w:t>
      </w:r>
      <w:proofErr w:type="gramEnd"/>
      <w:r w:rsidRPr="008C11E4">
        <w:rPr>
          <w:rFonts w:ascii="Arial" w:hAnsi="Arial"/>
          <w:sz w:val="20"/>
          <w:szCs w:val="20"/>
        </w:rPr>
        <w:t xml:space="preserve"> y Griego, es importante la colaboración con los departamentos de Lengua Castellana y Literatura y de Geografía e Historia – sobre todo en la materia de Historia del Arte –. </w:t>
      </w:r>
    </w:p>
    <w:p w:rsidR="004E0353" w:rsidRDefault="004E0353" w:rsidP="00A706F6">
      <w:pPr>
        <w:pStyle w:val="Prrafodelista"/>
        <w:jc w:val="both"/>
        <w:rPr>
          <w:rFonts w:ascii="Arial" w:hAnsi="Arial"/>
          <w:sz w:val="20"/>
          <w:szCs w:val="20"/>
        </w:rPr>
      </w:pPr>
      <w:r w:rsidRPr="008C11E4">
        <w:rPr>
          <w:rFonts w:ascii="Arial" w:hAnsi="Arial"/>
          <w:sz w:val="20"/>
          <w:szCs w:val="20"/>
        </w:rPr>
        <w:t xml:space="preserve">Igualmente será útil establecer una constante conexión entre </w:t>
      </w:r>
      <w:r>
        <w:rPr>
          <w:rFonts w:ascii="Arial" w:hAnsi="Arial"/>
          <w:sz w:val="20"/>
          <w:szCs w:val="20"/>
        </w:rPr>
        <w:t>A</w:t>
      </w:r>
      <w:r w:rsidRPr="008C11E4">
        <w:rPr>
          <w:rFonts w:ascii="Arial" w:hAnsi="Arial"/>
          <w:sz w:val="20"/>
          <w:szCs w:val="20"/>
        </w:rPr>
        <w:t xml:space="preserve">ntigüedad clásica y </w:t>
      </w:r>
      <w:r>
        <w:rPr>
          <w:rFonts w:ascii="Arial" w:hAnsi="Arial"/>
          <w:sz w:val="20"/>
          <w:szCs w:val="20"/>
        </w:rPr>
        <w:t>M</w:t>
      </w:r>
      <w:r w:rsidRPr="008C11E4">
        <w:rPr>
          <w:rFonts w:ascii="Arial" w:hAnsi="Arial"/>
          <w:sz w:val="20"/>
          <w:szCs w:val="20"/>
        </w:rPr>
        <w:t xml:space="preserve">undo moderno para que el alumno comprenda el significado e importancia del </w:t>
      </w:r>
      <w:r>
        <w:rPr>
          <w:rFonts w:ascii="Arial" w:hAnsi="Arial"/>
          <w:sz w:val="20"/>
          <w:szCs w:val="20"/>
        </w:rPr>
        <w:t>M</w:t>
      </w:r>
      <w:r w:rsidRPr="008C11E4">
        <w:rPr>
          <w:rFonts w:ascii="Arial" w:hAnsi="Arial"/>
          <w:sz w:val="20"/>
          <w:szCs w:val="20"/>
        </w:rPr>
        <w:t>undo antiguo como elemento conformador del actual.</w:t>
      </w:r>
    </w:p>
    <w:p w:rsidR="00A706F6" w:rsidRDefault="00A706F6" w:rsidP="00A706F6">
      <w:pPr>
        <w:pStyle w:val="Prrafodelista"/>
        <w:jc w:val="both"/>
        <w:rPr>
          <w:rFonts w:ascii="Arial" w:hAnsi="Arial"/>
          <w:sz w:val="20"/>
          <w:szCs w:val="20"/>
        </w:rPr>
      </w:pPr>
    </w:p>
    <w:p w:rsidR="00A706F6" w:rsidRPr="006D024B" w:rsidRDefault="00A706F6" w:rsidP="00A706F6">
      <w:pPr>
        <w:pStyle w:val="Prrafodelista"/>
        <w:jc w:val="both"/>
        <w:rPr>
          <w:rFonts w:ascii="Arial" w:eastAsia="Times New Roman" w:hAnsi="Arial" w:cs="Arial"/>
          <w:color w:val="C00000"/>
          <w:sz w:val="32"/>
          <w:szCs w:val="32"/>
          <w:u w:val="single"/>
          <w:lang w:eastAsia="es-ES"/>
        </w:rPr>
      </w:pPr>
      <w:r w:rsidRPr="006D024B">
        <w:rPr>
          <w:rFonts w:ascii="Arial" w:eastAsia="Times New Roman" w:hAnsi="Arial" w:cs="Arial"/>
          <w:color w:val="C00000"/>
          <w:sz w:val="32"/>
          <w:szCs w:val="32"/>
          <w:u w:val="single"/>
          <w:lang w:eastAsia="es-ES"/>
        </w:rPr>
        <w:lastRenderedPageBreak/>
        <w:t>Hemos tenido que sustituir las clases presenciales por clases v</w:t>
      </w:r>
      <w:r w:rsidR="008B64BF" w:rsidRPr="006D024B">
        <w:rPr>
          <w:rFonts w:ascii="Arial" w:eastAsia="Times New Roman" w:hAnsi="Arial" w:cs="Arial"/>
          <w:color w:val="C00000"/>
          <w:sz w:val="32"/>
          <w:szCs w:val="32"/>
          <w:u w:val="single"/>
          <w:lang w:eastAsia="es-ES"/>
        </w:rPr>
        <w:t xml:space="preserve">irtuales </w:t>
      </w:r>
      <w:proofErr w:type="gramStart"/>
      <w:r w:rsidR="008B64BF" w:rsidRPr="006D024B">
        <w:rPr>
          <w:rFonts w:ascii="Arial" w:eastAsia="Times New Roman" w:hAnsi="Arial" w:cs="Arial"/>
          <w:color w:val="C00000"/>
          <w:sz w:val="32"/>
          <w:szCs w:val="32"/>
          <w:u w:val="single"/>
          <w:lang w:eastAsia="es-ES"/>
        </w:rPr>
        <w:t xml:space="preserve">( </w:t>
      </w:r>
      <w:proofErr w:type="spellStart"/>
      <w:r w:rsidR="008B64BF" w:rsidRPr="006D024B">
        <w:rPr>
          <w:rFonts w:ascii="Arial" w:eastAsia="Times New Roman" w:hAnsi="Arial" w:cs="Arial"/>
          <w:color w:val="C00000"/>
          <w:sz w:val="32"/>
          <w:szCs w:val="32"/>
          <w:u w:val="single"/>
          <w:lang w:eastAsia="es-ES"/>
        </w:rPr>
        <w:t>Hangouts</w:t>
      </w:r>
      <w:proofErr w:type="spellEnd"/>
      <w:proofErr w:type="gramEnd"/>
      <w:r w:rsidR="008B64BF" w:rsidRPr="006D024B">
        <w:rPr>
          <w:rFonts w:ascii="Arial" w:eastAsia="Times New Roman" w:hAnsi="Arial" w:cs="Arial"/>
          <w:color w:val="C00000"/>
          <w:sz w:val="32"/>
          <w:szCs w:val="32"/>
          <w:u w:val="single"/>
          <w:lang w:eastAsia="es-ES"/>
        </w:rPr>
        <w:t xml:space="preserve"> y </w:t>
      </w:r>
      <w:proofErr w:type="spellStart"/>
      <w:r w:rsidR="008B64BF" w:rsidRPr="006D024B">
        <w:rPr>
          <w:rFonts w:ascii="Arial" w:eastAsia="Times New Roman" w:hAnsi="Arial" w:cs="Arial"/>
          <w:color w:val="C00000"/>
          <w:sz w:val="32"/>
          <w:szCs w:val="32"/>
          <w:u w:val="single"/>
          <w:lang w:eastAsia="es-ES"/>
        </w:rPr>
        <w:t>Meet</w:t>
      </w:r>
      <w:proofErr w:type="spellEnd"/>
      <w:r w:rsidR="008B64BF" w:rsidRPr="006D024B">
        <w:rPr>
          <w:rFonts w:ascii="Arial" w:eastAsia="Times New Roman" w:hAnsi="Arial" w:cs="Arial"/>
          <w:color w:val="C00000"/>
          <w:sz w:val="32"/>
          <w:szCs w:val="32"/>
          <w:u w:val="single"/>
          <w:lang w:eastAsia="es-ES"/>
        </w:rPr>
        <w:t xml:space="preserve"> ). Ta</w:t>
      </w:r>
      <w:r w:rsidRPr="006D024B">
        <w:rPr>
          <w:rFonts w:ascii="Arial" w:eastAsia="Times New Roman" w:hAnsi="Arial" w:cs="Arial"/>
          <w:color w:val="C00000"/>
          <w:sz w:val="32"/>
          <w:szCs w:val="32"/>
          <w:u w:val="single"/>
          <w:lang w:eastAsia="es-ES"/>
        </w:rPr>
        <w:t>mbién</w:t>
      </w:r>
      <w:r w:rsidR="008B64BF" w:rsidRPr="006D024B">
        <w:rPr>
          <w:rFonts w:ascii="Arial" w:eastAsia="Times New Roman" w:hAnsi="Arial" w:cs="Arial"/>
          <w:color w:val="C00000"/>
          <w:sz w:val="32"/>
          <w:szCs w:val="32"/>
          <w:u w:val="single"/>
          <w:lang w:eastAsia="es-ES"/>
        </w:rPr>
        <w:t xml:space="preserve"> utilizamos a diario la plataforma </w:t>
      </w:r>
      <w:proofErr w:type="spellStart"/>
      <w:r w:rsidR="008B64BF" w:rsidRPr="006D024B">
        <w:rPr>
          <w:rFonts w:ascii="Arial" w:eastAsia="Times New Roman" w:hAnsi="Arial" w:cs="Arial"/>
          <w:color w:val="C00000"/>
          <w:sz w:val="32"/>
          <w:szCs w:val="32"/>
          <w:u w:val="single"/>
          <w:lang w:eastAsia="es-ES"/>
        </w:rPr>
        <w:t>Classroom</w:t>
      </w:r>
      <w:proofErr w:type="spellEnd"/>
      <w:r w:rsidR="008B64BF" w:rsidRPr="006D024B">
        <w:rPr>
          <w:rFonts w:ascii="Arial" w:eastAsia="Times New Roman" w:hAnsi="Arial" w:cs="Arial"/>
          <w:color w:val="C00000"/>
          <w:sz w:val="32"/>
          <w:szCs w:val="32"/>
          <w:u w:val="single"/>
          <w:lang w:eastAsia="es-ES"/>
        </w:rPr>
        <w:t xml:space="preserve">. Además, los alumnos tienen, como siempre, abiertos los canales de </w:t>
      </w:r>
      <w:proofErr w:type="spellStart"/>
      <w:r w:rsidR="008B64BF" w:rsidRPr="006D024B">
        <w:rPr>
          <w:rFonts w:ascii="Arial" w:eastAsia="Times New Roman" w:hAnsi="Arial" w:cs="Arial"/>
          <w:color w:val="C00000"/>
          <w:sz w:val="32"/>
          <w:szCs w:val="32"/>
          <w:u w:val="single"/>
          <w:lang w:eastAsia="es-ES"/>
        </w:rPr>
        <w:t>Gmail</w:t>
      </w:r>
      <w:proofErr w:type="spellEnd"/>
      <w:r w:rsidR="008B64BF" w:rsidRPr="006D024B">
        <w:rPr>
          <w:rFonts w:ascii="Arial" w:eastAsia="Times New Roman" w:hAnsi="Arial" w:cs="Arial"/>
          <w:color w:val="C00000"/>
          <w:sz w:val="32"/>
          <w:szCs w:val="32"/>
          <w:u w:val="single"/>
          <w:lang w:eastAsia="es-ES"/>
        </w:rPr>
        <w:t xml:space="preserve"> y del teléfono personal del profesor.</w:t>
      </w:r>
    </w:p>
    <w:p w:rsidR="004E0353" w:rsidRPr="00B257BC" w:rsidRDefault="004E0353" w:rsidP="004E0353">
      <w:pPr>
        <w:pStyle w:val="Textoindependiente"/>
        <w:ind w:firstLine="567"/>
        <w:rPr>
          <w:rFonts w:ascii="Arial" w:hAnsi="Arial" w:cs="Arial"/>
          <w:sz w:val="20"/>
          <w:szCs w:val="20"/>
        </w:rPr>
      </w:pPr>
    </w:p>
    <w:p w:rsidR="004E0353" w:rsidRPr="006F1D42" w:rsidRDefault="004E0353" w:rsidP="004E0353">
      <w:pPr>
        <w:jc w:val="both"/>
        <w:rPr>
          <w:rFonts w:ascii="Arial" w:hAnsi="Arial"/>
          <w:b/>
          <w:spacing w:val="-3"/>
          <w:sz w:val="20"/>
          <w:szCs w:val="20"/>
        </w:rPr>
      </w:pPr>
      <w:r w:rsidRPr="00F71922">
        <w:rPr>
          <w:rFonts w:ascii="Arial" w:hAnsi="Arial"/>
          <w:b/>
          <w:sz w:val="20"/>
          <w:szCs w:val="20"/>
          <w:u w:val="single"/>
        </w:rPr>
        <w:t>11. Materiales y recursos didácticos</w:t>
      </w:r>
      <w:r w:rsidRPr="00F71922">
        <w:rPr>
          <w:rFonts w:ascii="Arial" w:hAnsi="Arial"/>
          <w:b/>
          <w:spacing w:val="-3"/>
          <w:sz w:val="20"/>
          <w:szCs w:val="20"/>
        </w:rPr>
        <w:t>:</w:t>
      </w:r>
    </w:p>
    <w:p w:rsidR="004E0353" w:rsidRDefault="004E0353" w:rsidP="004E0353">
      <w:pPr>
        <w:pStyle w:val="Textoindependiente"/>
        <w:tabs>
          <w:tab w:val="num" w:pos="284"/>
        </w:tabs>
        <w:ind w:firstLine="284"/>
        <w:rPr>
          <w:rFonts w:ascii="Arial" w:eastAsia="Times New Roman" w:hAnsi="Arial" w:cs="Arial"/>
          <w:spacing w:val="0"/>
          <w:sz w:val="20"/>
          <w:szCs w:val="20"/>
        </w:rPr>
      </w:pPr>
      <w:r w:rsidRPr="00C52C7D">
        <w:rPr>
          <w:rFonts w:ascii="Arial" w:eastAsia="Times New Roman" w:hAnsi="Arial" w:cs="Arial"/>
          <w:spacing w:val="0"/>
          <w:sz w:val="20"/>
          <w:szCs w:val="20"/>
        </w:rPr>
        <w:t>-  Normalmente se funcionará con fotocopias y otros materiales que el profesor preparará con antelación. Habrá un dossier que los alumnos llevarán como guía.</w:t>
      </w: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p>
    <w:p w:rsidR="004E0353" w:rsidRDefault="004E0353" w:rsidP="004E0353">
      <w:pPr>
        <w:pStyle w:val="Textoindependiente"/>
        <w:tabs>
          <w:tab w:val="num" w:pos="284"/>
        </w:tabs>
        <w:ind w:firstLine="284"/>
        <w:rPr>
          <w:rFonts w:ascii="Arial" w:eastAsia="Times New Roman" w:hAnsi="Arial" w:cs="Arial"/>
          <w:spacing w:val="0"/>
          <w:sz w:val="20"/>
          <w:szCs w:val="20"/>
        </w:rPr>
      </w:pPr>
      <w:r w:rsidRPr="00C52C7D">
        <w:rPr>
          <w:rFonts w:ascii="Arial" w:eastAsia="Times New Roman" w:hAnsi="Arial" w:cs="Arial"/>
          <w:spacing w:val="0"/>
          <w:sz w:val="20"/>
          <w:szCs w:val="20"/>
        </w:rPr>
        <w:t xml:space="preserve">-  También se llevarán a cabo sesiones en el aula de informática o se traerán al aula los </w:t>
      </w:r>
      <w:proofErr w:type="spellStart"/>
      <w:r w:rsidRPr="00C52C7D">
        <w:rPr>
          <w:rFonts w:ascii="Arial" w:eastAsia="Times New Roman" w:hAnsi="Arial" w:cs="Arial"/>
          <w:spacing w:val="0"/>
          <w:sz w:val="20"/>
          <w:szCs w:val="20"/>
        </w:rPr>
        <w:t>tablets</w:t>
      </w:r>
      <w:proofErr w:type="spellEnd"/>
      <w:r w:rsidRPr="00C52C7D">
        <w:rPr>
          <w:rFonts w:ascii="Arial" w:eastAsia="Times New Roman" w:hAnsi="Arial" w:cs="Arial"/>
          <w:spacing w:val="0"/>
          <w:sz w:val="20"/>
          <w:szCs w:val="20"/>
        </w:rPr>
        <w:t xml:space="preserve"> PC  para aprovechar valiosos recursos como el proyecto </w:t>
      </w:r>
      <w:proofErr w:type="spellStart"/>
      <w:r w:rsidRPr="00C52C7D">
        <w:rPr>
          <w:rFonts w:ascii="Arial" w:eastAsia="Times New Roman" w:hAnsi="Arial" w:cs="Arial"/>
          <w:i/>
          <w:spacing w:val="0"/>
          <w:sz w:val="20"/>
          <w:szCs w:val="20"/>
        </w:rPr>
        <w:t>Palladium</w:t>
      </w:r>
      <w:proofErr w:type="spellEnd"/>
      <w:r w:rsidRPr="00C52C7D">
        <w:rPr>
          <w:rFonts w:ascii="Arial" w:eastAsia="Times New Roman" w:hAnsi="Arial" w:cs="Arial"/>
          <w:spacing w:val="0"/>
          <w:sz w:val="20"/>
          <w:szCs w:val="20"/>
        </w:rPr>
        <w:t xml:space="preserve">, la </w:t>
      </w:r>
      <w:r w:rsidRPr="00C52C7D">
        <w:rPr>
          <w:rFonts w:ascii="Arial" w:eastAsia="Times New Roman" w:hAnsi="Arial" w:cs="Arial"/>
          <w:i/>
          <w:spacing w:val="0"/>
          <w:sz w:val="20"/>
          <w:szCs w:val="20"/>
        </w:rPr>
        <w:t xml:space="preserve">Biblioteca </w:t>
      </w:r>
      <w:proofErr w:type="spellStart"/>
      <w:proofErr w:type="gramStart"/>
      <w:r w:rsidRPr="00C52C7D">
        <w:rPr>
          <w:rFonts w:ascii="Arial" w:eastAsia="Times New Roman" w:hAnsi="Arial" w:cs="Arial"/>
          <w:i/>
          <w:spacing w:val="0"/>
          <w:sz w:val="20"/>
          <w:szCs w:val="20"/>
        </w:rPr>
        <w:t>Augustana</w:t>
      </w:r>
      <w:proofErr w:type="spellEnd"/>
      <w:r w:rsidRPr="00C52C7D">
        <w:rPr>
          <w:rFonts w:ascii="Arial" w:eastAsia="Times New Roman" w:hAnsi="Arial" w:cs="Arial"/>
          <w:spacing w:val="0"/>
          <w:sz w:val="20"/>
          <w:szCs w:val="20"/>
        </w:rPr>
        <w:t xml:space="preserve"> </w:t>
      </w:r>
      <w:r>
        <w:rPr>
          <w:rFonts w:ascii="Arial" w:eastAsia="Times New Roman" w:hAnsi="Arial" w:cs="Arial"/>
          <w:spacing w:val="0"/>
          <w:sz w:val="20"/>
          <w:szCs w:val="20"/>
        </w:rPr>
        <w:t>,</w:t>
      </w:r>
      <w:proofErr w:type="gramEnd"/>
      <w:r>
        <w:rPr>
          <w:rFonts w:ascii="Arial" w:eastAsia="Times New Roman" w:hAnsi="Arial" w:cs="Arial"/>
          <w:spacing w:val="0"/>
          <w:sz w:val="20"/>
          <w:szCs w:val="20"/>
        </w:rPr>
        <w:t xml:space="preserve"> </w:t>
      </w:r>
      <w:proofErr w:type="spellStart"/>
      <w:r w:rsidRPr="00C21B0D">
        <w:rPr>
          <w:rFonts w:ascii="Arial" w:eastAsia="Times New Roman" w:hAnsi="Arial" w:cs="Arial"/>
          <w:i/>
          <w:spacing w:val="0"/>
          <w:sz w:val="20"/>
          <w:szCs w:val="20"/>
        </w:rPr>
        <w:t>Perseus</w:t>
      </w:r>
      <w:proofErr w:type="spellEnd"/>
      <w:r w:rsidRPr="00C21B0D">
        <w:rPr>
          <w:rFonts w:ascii="Arial" w:eastAsia="Times New Roman" w:hAnsi="Arial" w:cs="Arial"/>
          <w:i/>
          <w:spacing w:val="0"/>
          <w:sz w:val="20"/>
          <w:szCs w:val="20"/>
        </w:rPr>
        <w:t xml:space="preserve"> Project</w:t>
      </w:r>
      <w:r>
        <w:rPr>
          <w:rFonts w:ascii="Arial" w:eastAsia="Times New Roman" w:hAnsi="Arial" w:cs="Arial"/>
          <w:spacing w:val="0"/>
          <w:sz w:val="20"/>
          <w:szCs w:val="20"/>
        </w:rPr>
        <w:t xml:space="preserve"> </w:t>
      </w:r>
      <w:r w:rsidRPr="00C52C7D">
        <w:rPr>
          <w:rFonts w:ascii="Arial" w:eastAsia="Times New Roman" w:hAnsi="Arial" w:cs="Arial"/>
          <w:spacing w:val="0"/>
          <w:sz w:val="20"/>
          <w:szCs w:val="20"/>
        </w:rPr>
        <w:t>etc.</w:t>
      </w: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r w:rsidRPr="00C52C7D">
        <w:rPr>
          <w:rFonts w:ascii="Arial" w:eastAsia="Times New Roman" w:hAnsi="Arial" w:cs="Arial"/>
          <w:spacing w:val="0"/>
          <w:sz w:val="20"/>
          <w:szCs w:val="20"/>
        </w:rPr>
        <w:t>-    El uso del diccionario se realizará a lo largo de todo el curso de manera constante.</w:t>
      </w:r>
    </w:p>
    <w:p w:rsidR="004E0353" w:rsidRPr="00C52C7D" w:rsidRDefault="004E0353" w:rsidP="004E0353">
      <w:pPr>
        <w:pStyle w:val="Textoindependiente"/>
        <w:tabs>
          <w:tab w:val="num" w:pos="284"/>
        </w:tabs>
        <w:ind w:firstLine="284"/>
        <w:rPr>
          <w:rFonts w:ascii="Arial" w:eastAsia="Times New Roman" w:hAnsi="Arial" w:cs="Arial"/>
          <w:spacing w:val="0"/>
          <w:sz w:val="20"/>
          <w:szCs w:val="20"/>
        </w:rPr>
      </w:pPr>
    </w:p>
    <w:p w:rsidR="004E0353" w:rsidRDefault="004E0353" w:rsidP="004E0353">
      <w:pPr>
        <w:tabs>
          <w:tab w:val="num" w:pos="284"/>
        </w:tabs>
        <w:suppressAutoHyphens/>
        <w:ind w:firstLine="284"/>
        <w:jc w:val="both"/>
        <w:rPr>
          <w:rFonts w:ascii="Arial" w:eastAsia="Times New Roman" w:hAnsi="Arial" w:cs="Arial"/>
          <w:sz w:val="20"/>
          <w:szCs w:val="20"/>
        </w:rPr>
      </w:pPr>
    </w:p>
    <w:p w:rsidR="004E0353" w:rsidRDefault="004E0353" w:rsidP="004E0353">
      <w:pPr>
        <w:pStyle w:val="Textoindependiente"/>
        <w:rPr>
          <w:rFonts w:ascii="Arial" w:hAnsi="Arial" w:cs="Arial"/>
          <w:b/>
          <w:sz w:val="20"/>
          <w:szCs w:val="20"/>
          <w:u w:val="single"/>
        </w:rPr>
      </w:pPr>
      <w:r>
        <w:rPr>
          <w:rFonts w:ascii="Arial" w:hAnsi="Arial" w:cs="Arial"/>
          <w:b/>
          <w:sz w:val="20"/>
          <w:szCs w:val="20"/>
          <w:u w:val="single"/>
        </w:rPr>
        <w:t>12. Plan de lectura</w:t>
      </w:r>
    </w:p>
    <w:p w:rsidR="004E0353" w:rsidRDefault="004E0353" w:rsidP="004E0353">
      <w:pPr>
        <w:suppressAutoHyphens/>
        <w:spacing w:after="0" w:line="240" w:lineRule="auto"/>
        <w:ind w:firstLine="567"/>
        <w:jc w:val="both"/>
        <w:rPr>
          <w:rFonts w:ascii="Arial" w:eastAsia="Times New Roman" w:hAnsi="Arial" w:cs="Arial"/>
          <w:sz w:val="20"/>
          <w:szCs w:val="20"/>
          <w:lang w:eastAsia="en-US"/>
        </w:rPr>
      </w:pPr>
    </w:p>
    <w:p w:rsidR="004E0353" w:rsidRPr="00C52C7D" w:rsidRDefault="004E0353" w:rsidP="004E0353">
      <w:pPr>
        <w:suppressAutoHyphens/>
        <w:spacing w:after="0" w:line="240" w:lineRule="auto"/>
        <w:ind w:firstLine="567"/>
        <w:jc w:val="both"/>
        <w:rPr>
          <w:rFonts w:ascii="Arial" w:eastAsia="Times New Roman" w:hAnsi="Arial" w:cs="Arial"/>
          <w:sz w:val="20"/>
          <w:szCs w:val="20"/>
          <w:lang w:eastAsia="en-US"/>
        </w:rPr>
      </w:pPr>
      <w:r w:rsidRPr="00C52C7D">
        <w:rPr>
          <w:rFonts w:ascii="Arial" w:eastAsia="Times New Roman" w:hAnsi="Arial" w:cs="Arial"/>
          <w:sz w:val="20"/>
          <w:szCs w:val="20"/>
        </w:rPr>
        <w:t>Lecturas de algunas obras clásicas o de tema clásico adecuadas. Se proponen:</w:t>
      </w:r>
      <w:r w:rsidRPr="00CE6283">
        <w:rPr>
          <w:rFonts w:ascii="Arial" w:eastAsia="Times New Roman" w:hAnsi="Arial" w:cs="Arial"/>
          <w:color w:val="FF0000"/>
          <w:sz w:val="20"/>
          <w:szCs w:val="20"/>
        </w:rPr>
        <w:t xml:space="preserve"> </w:t>
      </w:r>
      <w:r w:rsidRPr="00C52C7D">
        <w:rPr>
          <w:rFonts w:ascii="Arial" w:eastAsia="Times New Roman" w:hAnsi="Arial" w:cs="Arial"/>
          <w:sz w:val="20"/>
          <w:szCs w:val="20"/>
          <w:lang w:eastAsia="en-US"/>
        </w:rPr>
        <w:t xml:space="preserve">fragmentos de la </w:t>
      </w:r>
      <w:r w:rsidRPr="000164D2">
        <w:rPr>
          <w:rFonts w:ascii="Arial" w:eastAsia="Times New Roman" w:hAnsi="Arial" w:cs="Arial"/>
          <w:i/>
          <w:sz w:val="20"/>
          <w:szCs w:val="20"/>
          <w:lang w:eastAsia="en-US"/>
        </w:rPr>
        <w:t>Historia</w:t>
      </w:r>
      <w:r w:rsidRPr="00C52C7D">
        <w:rPr>
          <w:rFonts w:ascii="Arial" w:eastAsia="Times New Roman" w:hAnsi="Arial" w:cs="Arial"/>
          <w:sz w:val="20"/>
          <w:szCs w:val="20"/>
          <w:lang w:eastAsia="en-US"/>
        </w:rPr>
        <w:t xml:space="preserve"> de </w:t>
      </w:r>
      <w:proofErr w:type="spellStart"/>
      <w:r w:rsidRPr="00C52C7D">
        <w:rPr>
          <w:rFonts w:ascii="Arial" w:eastAsia="Times New Roman" w:hAnsi="Arial" w:cs="Arial"/>
          <w:sz w:val="20"/>
          <w:szCs w:val="20"/>
          <w:lang w:eastAsia="en-US"/>
        </w:rPr>
        <w:t>Heródoto</w:t>
      </w:r>
      <w:proofErr w:type="spellEnd"/>
      <w:r w:rsidRPr="00C52C7D">
        <w:rPr>
          <w:rFonts w:ascii="Arial" w:eastAsia="Times New Roman" w:hAnsi="Arial" w:cs="Arial"/>
          <w:sz w:val="20"/>
          <w:szCs w:val="20"/>
          <w:lang w:eastAsia="en-US"/>
        </w:rPr>
        <w:t xml:space="preserve">, </w:t>
      </w:r>
      <w:r>
        <w:rPr>
          <w:rFonts w:ascii="Arial" w:eastAsia="Times New Roman" w:hAnsi="Arial" w:cs="Arial"/>
          <w:sz w:val="20"/>
          <w:szCs w:val="20"/>
          <w:lang w:eastAsia="en-US"/>
        </w:rPr>
        <w:t xml:space="preserve">Selección de </w:t>
      </w:r>
      <w:r w:rsidRPr="000164D2">
        <w:rPr>
          <w:rFonts w:ascii="Arial" w:eastAsia="Times New Roman" w:hAnsi="Arial" w:cs="Arial"/>
          <w:i/>
          <w:sz w:val="20"/>
          <w:szCs w:val="20"/>
          <w:lang w:eastAsia="en-US"/>
        </w:rPr>
        <w:t>Fábulas</w:t>
      </w:r>
      <w:r>
        <w:rPr>
          <w:rFonts w:ascii="Arial" w:eastAsia="Times New Roman" w:hAnsi="Arial" w:cs="Arial"/>
          <w:sz w:val="20"/>
          <w:szCs w:val="20"/>
          <w:lang w:eastAsia="en-US"/>
        </w:rPr>
        <w:t xml:space="preserve"> de </w:t>
      </w:r>
      <w:proofErr w:type="spellStart"/>
      <w:r>
        <w:rPr>
          <w:rFonts w:ascii="Arial" w:eastAsia="Times New Roman" w:hAnsi="Arial" w:cs="Arial"/>
          <w:sz w:val="20"/>
          <w:szCs w:val="20"/>
          <w:lang w:eastAsia="en-US"/>
        </w:rPr>
        <w:t>Esopo</w:t>
      </w:r>
      <w:proofErr w:type="spellEnd"/>
      <w:r>
        <w:rPr>
          <w:rFonts w:ascii="Arial" w:eastAsia="Times New Roman" w:hAnsi="Arial" w:cs="Arial"/>
          <w:sz w:val="20"/>
          <w:szCs w:val="20"/>
          <w:lang w:eastAsia="en-US"/>
        </w:rPr>
        <w:t>,</w:t>
      </w:r>
      <w:r w:rsidRPr="00C52C7D">
        <w:rPr>
          <w:rFonts w:ascii="Arial" w:eastAsia="Times New Roman" w:hAnsi="Arial" w:cs="Arial"/>
          <w:sz w:val="20"/>
          <w:szCs w:val="20"/>
          <w:lang w:eastAsia="en-US"/>
        </w:rPr>
        <w:t xml:space="preserve"> la </w:t>
      </w:r>
      <w:r w:rsidRPr="000164D2">
        <w:rPr>
          <w:rFonts w:ascii="Arial" w:eastAsia="Times New Roman" w:hAnsi="Arial" w:cs="Arial"/>
          <w:i/>
          <w:sz w:val="20"/>
          <w:szCs w:val="20"/>
          <w:lang w:eastAsia="en-US"/>
        </w:rPr>
        <w:t>Historia de la guerra del Peloponeso</w:t>
      </w:r>
      <w:r w:rsidRPr="00C52C7D">
        <w:rPr>
          <w:rFonts w:ascii="Arial" w:eastAsia="Times New Roman" w:hAnsi="Arial" w:cs="Arial"/>
          <w:sz w:val="20"/>
          <w:szCs w:val="20"/>
          <w:lang w:eastAsia="en-US"/>
        </w:rPr>
        <w:t xml:space="preserve"> de </w:t>
      </w:r>
      <w:proofErr w:type="spellStart"/>
      <w:r w:rsidRPr="00C52C7D">
        <w:rPr>
          <w:rFonts w:ascii="Arial" w:eastAsia="Times New Roman" w:hAnsi="Arial" w:cs="Arial"/>
          <w:sz w:val="20"/>
          <w:szCs w:val="20"/>
          <w:lang w:eastAsia="en-US"/>
        </w:rPr>
        <w:t>Tucídides</w:t>
      </w:r>
      <w:proofErr w:type="spellEnd"/>
      <w:r w:rsidRPr="00C52C7D">
        <w:rPr>
          <w:rFonts w:ascii="Arial" w:eastAsia="Times New Roman" w:hAnsi="Arial" w:cs="Arial"/>
          <w:sz w:val="20"/>
          <w:szCs w:val="20"/>
          <w:lang w:eastAsia="en-US"/>
        </w:rPr>
        <w:t xml:space="preserve"> (fragmentos), </w:t>
      </w:r>
      <w:r w:rsidRPr="000164D2">
        <w:rPr>
          <w:rFonts w:ascii="Arial" w:eastAsia="Times New Roman" w:hAnsi="Arial" w:cs="Arial"/>
          <w:i/>
          <w:sz w:val="20"/>
          <w:szCs w:val="20"/>
          <w:lang w:eastAsia="en-US"/>
        </w:rPr>
        <w:t>Antígona</w:t>
      </w:r>
      <w:r w:rsidRPr="00C52C7D">
        <w:rPr>
          <w:rFonts w:ascii="Arial" w:eastAsia="Times New Roman" w:hAnsi="Arial" w:cs="Arial"/>
          <w:sz w:val="20"/>
          <w:szCs w:val="20"/>
          <w:lang w:eastAsia="en-US"/>
        </w:rPr>
        <w:t xml:space="preserve"> y </w:t>
      </w:r>
      <w:r w:rsidRPr="000164D2">
        <w:rPr>
          <w:rFonts w:ascii="Arial" w:eastAsia="Times New Roman" w:hAnsi="Arial" w:cs="Arial"/>
          <w:i/>
          <w:sz w:val="20"/>
          <w:szCs w:val="20"/>
          <w:lang w:eastAsia="en-US"/>
        </w:rPr>
        <w:t>Edipo Rey</w:t>
      </w:r>
      <w:r w:rsidRPr="00C52C7D">
        <w:rPr>
          <w:rFonts w:ascii="Arial" w:eastAsia="Times New Roman" w:hAnsi="Arial" w:cs="Arial"/>
          <w:sz w:val="20"/>
          <w:szCs w:val="20"/>
          <w:lang w:eastAsia="en-US"/>
        </w:rPr>
        <w:t xml:space="preserve"> de Sófocles, varios poemas de los líricos griegos y algunos cantos de la </w:t>
      </w:r>
      <w:r w:rsidRPr="000164D2">
        <w:rPr>
          <w:rFonts w:ascii="Arial" w:eastAsia="Times New Roman" w:hAnsi="Arial" w:cs="Arial"/>
          <w:i/>
          <w:sz w:val="20"/>
          <w:szCs w:val="20"/>
          <w:lang w:eastAsia="en-US"/>
        </w:rPr>
        <w:t>Ilíada</w:t>
      </w:r>
      <w:r w:rsidRPr="00C52C7D">
        <w:rPr>
          <w:rFonts w:ascii="Arial" w:eastAsia="Times New Roman" w:hAnsi="Arial" w:cs="Arial"/>
          <w:sz w:val="20"/>
          <w:szCs w:val="20"/>
          <w:lang w:eastAsia="en-US"/>
        </w:rPr>
        <w:t xml:space="preserve"> y de la </w:t>
      </w:r>
      <w:r w:rsidRPr="000164D2">
        <w:rPr>
          <w:rFonts w:ascii="Arial" w:eastAsia="Times New Roman" w:hAnsi="Arial" w:cs="Arial"/>
          <w:i/>
          <w:sz w:val="20"/>
          <w:szCs w:val="20"/>
          <w:lang w:eastAsia="en-US"/>
        </w:rPr>
        <w:t>Odisea</w:t>
      </w:r>
      <w:r w:rsidRPr="00C52C7D">
        <w:rPr>
          <w:rFonts w:ascii="Arial" w:eastAsia="Times New Roman" w:hAnsi="Arial" w:cs="Arial"/>
          <w:sz w:val="20"/>
          <w:szCs w:val="20"/>
          <w:lang w:eastAsia="en-US"/>
        </w:rPr>
        <w:t>.</w:t>
      </w:r>
    </w:p>
    <w:p w:rsidR="004E0353" w:rsidRDefault="004E0353" w:rsidP="004E0353">
      <w:pPr>
        <w:tabs>
          <w:tab w:val="num" w:pos="284"/>
        </w:tabs>
        <w:suppressAutoHyphens/>
        <w:ind w:firstLine="567"/>
        <w:jc w:val="both"/>
        <w:rPr>
          <w:rFonts w:ascii="Arial" w:eastAsia="Times New Roman" w:hAnsi="Arial" w:cs="Arial"/>
          <w:sz w:val="20"/>
          <w:szCs w:val="20"/>
        </w:rPr>
      </w:pPr>
    </w:p>
    <w:p w:rsidR="004E0353" w:rsidRPr="000C2C26" w:rsidRDefault="004E0353" w:rsidP="004E0353">
      <w:pPr>
        <w:pStyle w:val="NormalWeb"/>
        <w:ind w:firstLine="0"/>
        <w:rPr>
          <w:rFonts w:ascii="Arial" w:hAnsi="Arial" w:cs="Arial"/>
          <w:b/>
          <w:u w:val="single"/>
        </w:rPr>
      </w:pPr>
      <w:r>
        <w:rPr>
          <w:rFonts w:ascii="Arial" w:hAnsi="Arial" w:cs="Arial"/>
          <w:b/>
          <w:u w:val="single"/>
        </w:rPr>
        <w:t>13</w:t>
      </w:r>
      <w:r w:rsidRPr="000C2C26">
        <w:rPr>
          <w:rFonts w:ascii="Arial" w:hAnsi="Arial" w:cs="Arial"/>
          <w:b/>
          <w:u w:val="single"/>
        </w:rPr>
        <w:t>. Elementos transversales</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Comprensión lectora.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textos de autores griegos; lectura e interpretación de diversos textos sobre la antigua Grecia; vocabulario de origen griego.</w:t>
      </w:r>
    </w:p>
    <w:p w:rsidR="004E0353" w:rsidRDefault="004E0353" w:rsidP="004E0353">
      <w:pPr>
        <w:pStyle w:val="05Texto"/>
        <w:ind w:firstLine="0"/>
        <w:rPr>
          <w:rFonts w:ascii="Arial" w:hAnsi="Arial" w:cs="Arial"/>
          <w:b/>
          <w:sz w:val="20"/>
        </w:rPr>
      </w:pPr>
      <w:r w:rsidRPr="00206C33">
        <w:rPr>
          <w:rFonts w:ascii="Arial" w:hAnsi="Arial" w:cs="Arial"/>
          <w:b/>
          <w:sz w:val="20"/>
        </w:rPr>
        <w:t>Expresión oral y escrita.</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Explicación de conceptos trabajados en clase; traducción de textos griegos; traducción inversa; lectura e interpretación de textos; elaboración y presentación de trabajos.</w:t>
      </w:r>
    </w:p>
    <w:p w:rsidR="004E0353" w:rsidRPr="00206C33" w:rsidRDefault="004E0353" w:rsidP="004E0353">
      <w:pPr>
        <w:pStyle w:val="Lista"/>
        <w:tabs>
          <w:tab w:val="clear" w:pos="284"/>
        </w:tabs>
        <w:spacing w:before="0" w:after="106" w:line="260" w:lineRule="exact"/>
        <w:ind w:left="0" w:firstLine="0"/>
        <w:jc w:val="left"/>
        <w:rPr>
          <w:rFonts w:cs="Arial"/>
          <w:b/>
          <w:sz w:val="20"/>
        </w:rPr>
      </w:pPr>
      <w:r w:rsidRPr="00206C33">
        <w:rPr>
          <w:rFonts w:cs="Arial"/>
          <w:b/>
          <w:sz w:val="20"/>
        </w:rPr>
        <w:t xml:space="preserve">Comunicación audiovisual. </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Lectura e interpretación de imágenes; realización de dibujos, esquemas, viñetas, etc.</w:t>
      </w:r>
    </w:p>
    <w:p w:rsidR="004E0353" w:rsidRPr="00206C33" w:rsidRDefault="004E0353" w:rsidP="004E0353">
      <w:pPr>
        <w:pStyle w:val="Lista"/>
        <w:tabs>
          <w:tab w:val="clear" w:pos="284"/>
        </w:tabs>
        <w:spacing w:before="0" w:after="106" w:line="260" w:lineRule="exact"/>
        <w:ind w:left="0" w:firstLine="0"/>
        <w:jc w:val="left"/>
        <w:rPr>
          <w:rFonts w:cs="Arial"/>
          <w:sz w:val="20"/>
        </w:rPr>
      </w:pPr>
      <w:r w:rsidRPr="00206C33">
        <w:rPr>
          <w:rFonts w:cs="Arial"/>
          <w:b/>
          <w:sz w:val="20"/>
        </w:rPr>
        <w:t>El tratamiento de las tecnologías de la información y de la comunicación.</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Búsqueda de textos en griego; búsqueda y selección de información sobre temas propuestos en clase; investigación sobre temas concretos.</w:t>
      </w:r>
    </w:p>
    <w:p w:rsidR="004E0353" w:rsidRPr="00206C33" w:rsidRDefault="004E0353" w:rsidP="004E0353">
      <w:pPr>
        <w:pStyle w:val="Lista"/>
        <w:tabs>
          <w:tab w:val="clear" w:pos="284"/>
        </w:tabs>
        <w:spacing w:before="0" w:after="106" w:line="260" w:lineRule="exact"/>
        <w:ind w:left="0" w:firstLine="0"/>
        <w:rPr>
          <w:rFonts w:cs="Arial"/>
          <w:b/>
          <w:sz w:val="20"/>
        </w:rPr>
      </w:pPr>
      <w:r w:rsidRPr="00206C33">
        <w:rPr>
          <w:rFonts w:cs="Arial"/>
          <w:b/>
          <w:sz w:val="20"/>
        </w:rPr>
        <w:t>Educación cívica y constitucional.</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Estudio de la civilización griega, sus instituciones, organización política y social.</w:t>
      </w:r>
    </w:p>
    <w:p w:rsidR="004E0353" w:rsidRPr="00206C33" w:rsidRDefault="004E0353" w:rsidP="004E0353">
      <w:pPr>
        <w:pStyle w:val="Lista"/>
        <w:tabs>
          <w:tab w:val="clear" w:pos="284"/>
        </w:tabs>
        <w:spacing w:before="0" w:after="106" w:line="260" w:lineRule="exact"/>
        <w:ind w:left="0" w:firstLine="0"/>
        <w:rPr>
          <w:rFonts w:cs="Arial"/>
          <w:sz w:val="20"/>
        </w:rPr>
      </w:pPr>
      <w:r w:rsidRPr="00206C33">
        <w:rPr>
          <w:rFonts w:cs="Arial"/>
          <w:b/>
          <w:sz w:val="20"/>
        </w:rPr>
        <w:t>Valores personales.</w:t>
      </w:r>
    </w:p>
    <w:p w:rsidR="004E0353" w:rsidRPr="00206C33" w:rsidRDefault="004E0353" w:rsidP="004E0353">
      <w:pPr>
        <w:pStyle w:val="05Texto"/>
        <w:ind w:left="284" w:firstLine="567"/>
        <w:rPr>
          <w:rFonts w:ascii="Arial" w:hAnsi="Arial" w:cs="Arial"/>
          <w:sz w:val="20"/>
        </w:rPr>
      </w:pPr>
      <w:r w:rsidRPr="00206C33">
        <w:rPr>
          <w:rFonts w:ascii="Arial" w:hAnsi="Arial" w:cs="Arial"/>
          <w:sz w:val="20"/>
        </w:rPr>
        <w:t>Valorar la importancia de la lengua griega; importancia del estudio de los autores clásicos griegos.</w:t>
      </w:r>
    </w:p>
    <w:p w:rsidR="004E0353" w:rsidRPr="00206C33" w:rsidRDefault="004E0353" w:rsidP="004E0353">
      <w:pPr>
        <w:pStyle w:val="05Texto"/>
        <w:ind w:firstLine="567"/>
        <w:rPr>
          <w:rFonts w:ascii="Arial" w:hAnsi="Arial" w:cs="Arial"/>
          <w:sz w:val="20"/>
          <w:lang w:val="es-ES"/>
        </w:rPr>
      </w:pPr>
    </w:p>
    <w:p w:rsidR="004E0353" w:rsidRPr="00436737" w:rsidRDefault="004E0353" w:rsidP="004E0353">
      <w:pPr>
        <w:pStyle w:val="NormalWeb"/>
        <w:ind w:firstLine="0"/>
        <w:rPr>
          <w:rFonts w:ascii="Arial" w:hAnsi="Arial" w:cs="Arial"/>
          <w:b/>
          <w:u w:val="single"/>
        </w:rPr>
      </w:pPr>
      <w:r>
        <w:rPr>
          <w:rFonts w:ascii="Arial" w:hAnsi="Arial" w:cs="Arial"/>
          <w:b/>
          <w:u w:val="single"/>
        </w:rPr>
        <w:t>14</w:t>
      </w:r>
      <w:r w:rsidRPr="00436737">
        <w:rPr>
          <w:rFonts w:ascii="Arial" w:hAnsi="Arial" w:cs="Arial"/>
          <w:b/>
          <w:u w:val="single"/>
        </w:rPr>
        <w:t>. Actividades complementarias y extraescolares</w:t>
      </w:r>
    </w:p>
    <w:p w:rsidR="004E0353" w:rsidRPr="006D024B" w:rsidRDefault="00A706F6" w:rsidP="004E0353">
      <w:pPr>
        <w:pStyle w:val="Prrafodelista"/>
        <w:jc w:val="both"/>
        <w:rPr>
          <w:rFonts w:ascii="Arial" w:eastAsia="Times New Roman" w:hAnsi="Arial" w:cs="Arial"/>
          <w:color w:val="C00000"/>
          <w:sz w:val="32"/>
          <w:szCs w:val="32"/>
          <w:u w:val="single"/>
          <w:lang w:eastAsia="es-ES"/>
        </w:rPr>
      </w:pPr>
      <w:r w:rsidRPr="006D024B">
        <w:rPr>
          <w:rFonts w:ascii="Arial" w:eastAsia="Times New Roman" w:hAnsi="Arial" w:cs="Arial"/>
          <w:color w:val="C00000"/>
          <w:sz w:val="32"/>
          <w:szCs w:val="32"/>
          <w:u w:val="single"/>
          <w:lang w:eastAsia="es-ES"/>
        </w:rPr>
        <w:lastRenderedPageBreak/>
        <w:t>Suspendidas.</w:t>
      </w:r>
    </w:p>
    <w:p w:rsidR="004E0353" w:rsidRDefault="004E0353" w:rsidP="004E0353">
      <w:pPr>
        <w:spacing w:before="100" w:beforeAutospacing="1" w:after="100" w:afterAutospacing="1" w:line="240" w:lineRule="auto"/>
        <w:ind w:firstLine="567"/>
        <w:jc w:val="both"/>
        <w:rPr>
          <w:rFonts w:ascii="Arial" w:eastAsia="Times New Roman" w:hAnsi="Arial" w:cs="Arial"/>
          <w:sz w:val="20"/>
          <w:szCs w:val="20"/>
        </w:rPr>
      </w:pPr>
    </w:p>
    <w:p w:rsidR="004E0353" w:rsidRPr="00C21B0D" w:rsidRDefault="004E0353" w:rsidP="004E0353">
      <w:pPr>
        <w:spacing w:before="100" w:beforeAutospacing="1" w:after="100" w:afterAutospacing="1" w:line="240" w:lineRule="auto"/>
        <w:jc w:val="both"/>
        <w:rPr>
          <w:rFonts w:ascii="Arial" w:eastAsia="Times New Roman" w:hAnsi="Arial" w:cs="Arial"/>
          <w:b/>
          <w:sz w:val="24"/>
          <w:szCs w:val="24"/>
        </w:rPr>
      </w:pPr>
      <w:r w:rsidRPr="00C21B0D">
        <w:rPr>
          <w:rFonts w:ascii="Arial" w:eastAsia="Times New Roman" w:hAnsi="Arial" w:cs="Arial"/>
          <w:b/>
          <w:sz w:val="24"/>
          <w:szCs w:val="24"/>
        </w:rPr>
        <w:t>NB.- Dado que</w:t>
      </w:r>
      <w:r>
        <w:rPr>
          <w:rFonts w:ascii="Arial" w:eastAsia="Times New Roman" w:hAnsi="Arial" w:cs="Arial"/>
          <w:b/>
          <w:sz w:val="24"/>
          <w:szCs w:val="24"/>
        </w:rPr>
        <w:t>, como ya es habitual en los últimos cursos,</w:t>
      </w:r>
      <w:r w:rsidRPr="00C21B0D">
        <w:rPr>
          <w:rFonts w:ascii="Arial" w:eastAsia="Times New Roman" w:hAnsi="Arial" w:cs="Arial"/>
          <w:b/>
          <w:sz w:val="24"/>
          <w:szCs w:val="24"/>
        </w:rPr>
        <w:t xml:space="preserve"> este año hemos entregamos la programación antes de asistir a la reunión con el armonizador de las pruebas de acceso a la universidad, nos reservamos el derecho de modificarla en función de los acuerdos que se tomen en dicha reunión.</w:t>
      </w:r>
    </w:p>
    <w:p w:rsidR="004E0353" w:rsidRDefault="004E0353" w:rsidP="004E0353">
      <w:pPr>
        <w:jc w:val="right"/>
        <w:rPr>
          <w:rFonts w:ascii="Arial" w:hAnsi="Arial"/>
        </w:rPr>
      </w:pPr>
    </w:p>
    <w:p w:rsidR="004E0353" w:rsidRDefault="004E0353" w:rsidP="004E0353">
      <w:pPr>
        <w:jc w:val="right"/>
        <w:rPr>
          <w:rFonts w:ascii="Arial" w:hAnsi="Arial"/>
        </w:rPr>
      </w:pPr>
    </w:p>
    <w:p w:rsidR="004E0353" w:rsidRDefault="004E0353" w:rsidP="004E0353">
      <w:pPr>
        <w:jc w:val="right"/>
        <w:rPr>
          <w:rFonts w:ascii="Arial" w:hAnsi="Arial"/>
        </w:rPr>
      </w:pPr>
    </w:p>
    <w:p w:rsidR="004E0353" w:rsidRDefault="004E0353" w:rsidP="004E0353">
      <w:pPr>
        <w:jc w:val="right"/>
        <w:rPr>
          <w:rFonts w:ascii="Arial" w:hAnsi="Arial"/>
        </w:rPr>
      </w:pPr>
      <w:r>
        <w:rPr>
          <w:rFonts w:ascii="Arial" w:hAnsi="Arial"/>
        </w:rPr>
        <w:t xml:space="preserve">Zaragoza, </w:t>
      </w:r>
      <w:r w:rsidR="006D024B">
        <w:rPr>
          <w:rFonts w:ascii="Arial" w:hAnsi="Arial"/>
        </w:rPr>
        <w:t>14 de mayo de 2020.</w:t>
      </w:r>
    </w:p>
    <w:p w:rsidR="004E0353" w:rsidRDefault="004E0353" w:rsidP="004E0353">
      <w:pPr>
        <w:jc w:val="both"/>
        <w:rPr>
          <w:rFonts w:ascii="Arial" w:hAnsi="Arial"/>
        </w:rPr>
      </w:pPr>
    </w:p>
    <w:p w:rsidR="004E0353" w:rsidRDefault="004E0353" w:rsidP="004E0353">
      <w:pPr>
        <w:jc w:val="both"/>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El Jefe del Departamento de Griego</w:t>
      </w:r>
    </w:p>
    <w:p w:rsidR="004E0353" w:rsidRDefault="004E0353" w:rsidP="004E0353">
      <w:pPr>
        <w:jc w:val="both"/>
        <w:rPr>
          <w:rFonts w:ascii="Arial" w:hAnsi="Arial"/>
        </w:rPr>
      </w:pPr>
    </w:p>
    <w:p w:rsidR="004E0353" w:rsidRDefault="004E0353" w:rsidP="004E0353">
      <w:pPr>
        <w:jc w:val="both"/>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Fdo.: Fernando </w:t>
      </w:r>
      <w:proofErr w:type="spellStart"/>
      <w:r>
        <w:rPr>
          <w:rFonts w:ascii="Arial" w:hAnsi="Arial"/>
        </w:rPr>
        <w:t>Escanero</w:t>
      </w:r>
      <w:proofErr w:type="spellEnd"/>
      <w:r>
        <w:rPr>
          <w:rFonts w:ascii="Arial" w:hAnsi="Arial"/>
        </w:rPr>
        <w:t xml:space="preserve"> </w:t>
      </w:r>
      <w:proofErr w:type="spellStart"/>
      <w:r>
        <w:rPr>
          <w:rFonts w:ascii="Arial" w:hAnsi="Arial"/>
        </w:rPr>
        <w:t>Lerín</w:t>
      </w:r>
      <w:proofErr w:type="spellEnd"/>
      <w:r>
        <w:rPr>
          <w:rFonts w:ascii="Arial" w:hAnsi="Arial"/>
        </w:rPr>
        <w:t>.</w:t>
      </w:r>
    </w:p>
    <w:p w:rsidR="004E0353" w:rsidRPr="00122228" w:rsidRDefault="004E0353" w:rsidP="004E0353">
      <w:pPr>
        <w:spacing w:before="100" w:beforeAutospacing="1" w:after="100" w:afterAutospacing="1" w:line="240" w:lineRule="auto"/>
        <w:ind w:firstLine="567"/>
        <w:jc w:val="both"/>
        <w:rPr>
          <w:rFonts w:ascii="Arial" w:eastAsia="Times New Roman" w:hAnsi="Arial" w:cs="Arial"/>
          <w:sz w:val="20"/>
          <w:szCs w:val="20"/>
        </w:rPr>
      </w:pPr>
    </w:p>
    <w:p w:rsidR="004E0353" w:rsidRDefault="004E0353" w:rsidP="004E0353"/>
    <w:p w:rsidR="00D42D3B" w:rsidRDefault="00D42D3B"/>
    <w:sectPr w:rsidR="00D42D3B" w:rsidSect="005407A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D68E1"/>
    <w:multiLevelType w:val="hybridMultilevel"/>
    <w:tmpl w:val="C3343468"/>
    <w:lvl w:ilvl="0" w:tplc="0C0A000F">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15E7CC3"/>
    <w:multiLevelType w:val="hybridMultilevel"/>
    <w:tmpl w:val="0CF68570"/>
    <w:lvl w:ilvl="0" w:tplc="2DA21D5E">
      <w:start w:val="1"/>
      <w:numFmt w:val="decimal"/>
      <w:lvlText w:val="%1."/>
      <w:lvlJc w:val="left"/>
      <w:pPr>
        <w:ind w:left="1377" w:hanging="81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
    <w:nsid w:val="60125D20"/>
    <w:multiLevelType w:val="hybridMultilevel"/>
    <w:tmpl w:val="119AA9EA"/>
    <w:lvl w:ilvl="0" w:tplc="99C22EFE">
      <w:numFmt w:val="bullet"/>
      <w:lvlText w:val="-"/>
      <w:lvlJc w:val="left"/>
      <w:pPr>
        <w:ind w:left="720" w:hanging="360"/>
      </w:pPr>
      <w:rPr>
        <w:rFonts w:ascii="Calibri" w:eastAsia="Calibri" w:hAnsi="Calibri"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nsid w:val="6AE657A2"/>
    <w:multiLevelType w:val="hybridMultilevel"/>
    <w:tmpl w:val="5F50E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755F1995"/>
    <w:multiLevelType w:val="singleLevel"/>
    <w:tmpl w:val="3B38284E"/>
    <w:lvl w:ilvl="0">
      <w:start w:val="1"/>
      <w:numFmt w:val="bullet"/>
      <w:lvlText w:val="-"/>
      <w:lvlJc w:val="left"/>
      <w:pPr>
        <w:tabs>
          <w:tab w:val="num" w:pos="360"/>
        </w:tabs>
        <w:ind w:left="360" w:hanging="360"/>
      </w:pPr>
    </w:lvl>
  </w:abstractNum>
  <w:abstractNum w:abstractNumId="5">
    <w:nsid w:val="7DFC0A86"/>
    <w:multiLevelType w:val="hybridMultilevel"/>
    <w:tmpl w:val="5F50E44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
  </w:num>
  <w:num w:numId="4">
    <w:abstractNumId w:val="5"/>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6D48ED"/>
    <w:rsid w:val="00027006"/>
    <w:rsid w:val="001F07C4"/>
    <w:rsid w:val="00281EE8"/>
    <w:rsid w:val="002C54AB"/>
    <w:rsid w:val="002E5AA9"/>
    <w:rsid w:val="00423673"/>
    <w:rsid w:val="00472AF3"/>
    <w:rsid w:val="004E0353"/>
    <w:rsid w:val="006D024B"/>
    <w:rsid w:val="006D48ED"/>
    <w:rsid w:val="00725161"/>
    <w:rsid w:val="008651A6"/>
    <w:rsid w:val="008B64BF"/>
    <w:rsid w:val="00A4442B"/>
    <w:rsid w:val="00A706F6"/>
    <w:rsid w:val="00C0008E"/>
    <w:rsid w:val="00C6349C"/>
    <w:rsid w:val="00D42D3B"/>
    <w:rsid w:val="00DB4B9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AF3"/>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D48ED"/>
    <w:pPr>
      <w:spacing w:before="100" w:beforeAutospacing="1" w:after="100" w:afterAutospacing="1" w:line="240" w:lineRule="auto"/>
      <w:ind w:firstLine="500"/>
      <w:jc w:val="both"/>
    </w:pPr>
    <w:rPr>
      <w:rFonts w:ascii="Times New Roman" w:eastAsia="Times New Roman" w:hAnsi="Times New Roman" w:cs="Times New Roman"/>
      <w:sz w:val="20"/>
      <w:szCs w:val="20"/>
    </w:rPr>
  </w:style>
  <w:style w:type="paragraph" w:styleId="Lista">
    <w:name w:val="List"/>
    <w:basedOn w:val="Normal"/>
    <w:unhideWhenUsed/>
    <w:rsid w:val="006D48ED"/>
    <w:pPr>
      <w:tabs>
        <w:tab w:val="left" w:pos="284"/>
      </w:tabs>
      <w:spacing w:before="120" w:after="0" w:line="240" w:lineRule="auto"/>
      <w:ind w:left="284" w:hanging="284"/>
      <w:jc w:val="both"/>
    </w:pPr>
    <w:rPr>
      <w:rFonts w:ascii="Arial" w:eastAsia="Calibri" w:hAnsi="Arial" w:cs="Times New Roman"/>
      <w:sz w:val="24"/>
      <w:szCs w:val="20"/>
    </w:rPr>
  </w:style>
  <w:style w:type="paragraph" w:styleId="Textoindependiente">
    <w:name w:val="Body Text"/>
    <w:basedOn w:val="Normal"/>
    <w:link w:val="TextoindependienteCar1"/>
    <w:uiPriority w:val="99"/>
    <w:semiHidden/>
    <w:unhideWhenUsed/>
    <w:rsid w:val="006D48ED"/>
    <w:pPr>
      <w:suppressAutoHyphens/>
      <w:spacing w:after="0" w:line="240" w:lineRule="auto"/>
      <w:jc w:val="both"/>
    </w:pPr>
    <w:rPr>
      <w:rFonts w:ascii="Calibri" w:eastAsia="MS Mincho" w:hAnsi="Calibri" w:cs="Times New Roman"/>
      <w:spacing w:val="-3"/>
      <w:sz w:val="28"/>
      <w:szCs w:val="24"/>
    </w:rPr>
  </w:style>
  <w:style w:type="character" w:customStyle="1" w:styleId="TextoindependienteCar">
    <w:name w:val="Texto independiente Car"/>
    <w:basedOn w:val="Fuentedeprrafopredeter"/>
    <w:link w:val="Textoindependiente"/>
    <w:uiPriority w:val="99"/>
    <w:semiHidden/>
    <w:rsid w:val="006D48ED"/>
  </w:style>
  <w:style w:type="paragraph" w:styleId="Prrafodelista">
    <w:name w:val="List Paragraph"/>
    <w:basedOn w:val="Normal"/>
    <w:uiPriority w:val="99"/>
    <w:qFormat/>
    <w:rsid w:val="006D48ED"/>
    <w:pPr>
      <w:ind w:left="720"/>
      <w:contextualSpacing/>
    </w:pPr>
    <w:rPr>
      <w:rFonts w:ascii="Calibri" w:eastAsia="Calibri" w:hAnsi="Calibri" w:cs="Times New Roman"/>
      <w:lang w:eastAsia="en-US"/>
    </w:rPr>
  </w:style>
  <w:style w:type="paragraph" w:customStyle="1" w:styleId="05Texto">
    <w:name w:val="05.Texto"/>
    <w:basedOn w:val="Normal"/>
    <w:rsid w:val="006D48ED"/>
    <w:pPr>
      <w:spacing w:before="120" w:after="60" w:line="240" w:lineRule="auto"/>
      <w:ind w:firstLine="709"/>
      <w:jc w:val="both"/>
    </w:pPr>
    <w:rPr>
      <w:rFonts w:ascii="Times" w:eastAsia="Times" w:hAnsi="Times" w:cs="Times New Roman"/>
      <w:sz w:val="24"/>
      <w:szCs w:val="20"/>
      <w:lang w:val="es-ES_tradnl"/>
    </w:rPr>
  </w:style>
  <w:style w:type="paragraph" w:customStyle="1" w:styleId="Default">
    <w:name w:val="Default"/>
    <w:rsid w:val="006D48ED"/>
    <w:pPr>
      <w:suppressAutoHyphens/>
      <w:autoSpaceDE w:val="0"/>
      <w:spacing w:after="0" w:line="240" w:lineRule="auto"/>
    </w:pPr>
    <w:rPr>
      <w:rFonts w:ascii="Arial" w:eastAsia="Arial" w:hAnsi="Arial" w:cs="Arial"/>
      <w:color w:val="000000"/>
      <w:sz w:val="24"/>
      <w:szCs w:val="24"/>
      <w:lang w:eastAsia="ar-SA"/>
    </w:rPr>
  </w:style>
  <w:style w:type="character" w:customStyle="1" w:styleId="TextoindependienteCar1">
    <w:name w:val="Texto independiente Car1"/>
    <w:basedOn w:val="Fuentedeprrafopredeter"/>
    <w:link w:val="Textoindependiente"/>
    <w:uiPriority w:val="99"/>
    <w:semiHidden/>
    <w:locked/>
    <w:rsid w:val="006D48ED"/>
    <w:rPr>
      <w:rFonts w:ascii="Calibri" w:eastAsia="MS Mincho" w:hAnsi="Calibri" w:cs="Times New Roman"/>
      <w:spacing w:val="-3"/>
      <w:sz w:val="28"/>
      <w:szCs w:val="24"/>
    </w:rPr>
  </w:style>
  <w:style w:type="paragraph" w:styleId="Textodeglobo">
    <w:name w:val="Balloon Text"/>
    <w:basedOn w:val="Normal"/>
    <w:link w:val="TextodegloboCar"/>
    <w:uiPriority w:val="99"/>
    <w:semiHidden/>
    <w:unhideWhenUsed/>
    <w:rsid w:val="006D48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48ED"/>
    <w:rPr>
      <w:rFonts w:ascii="Tahoma" w:hAnsi="Tahoma" w:cs="Tahoma"/>
      <w:sz w:val="16"/>
      <w:szCs w:val="16"/>
    </w:rPr>
  </w:style>
  <w:style w:type="paragraph" w:styleId="Ttulo">
    <w:name w:val="Title"/>
    <w:basedOn w:val="Normal"/>
    <w:link w:val="TtuloCar"/>
    <w:qFormat/>
    <w:rsid w:val="004E0353"/>
    <w:pPr>
      <w:suppressAutoHyphens/>
      <w:spacing w:after="0" w:line="240" w:lineRule="auto"/>
      <w:jc w:val="center"/>
    </w:pPr>
    <w:rPr>
      <w:rFonts w:ascii="Times New Roman" w:eastAsia="Times New Roman" w:hAnsi="Times New Roman" w:cs="Times New Roman"/>
      <w:b/>
      <w:spacing w:val="-3"/>
      <w:sz w:val="28"/>
      <w:szCs w:val="20"/>
      <w:u w:val="single"/>
    </w:rPr>
  </w:style>
  <w:style w:type="character" w:customStyle="1" w:styleId="TtuloCar">
    <w:name w:val="Título Car"/>
    <w:basedOn w:val="Fuentedeprrafopredeter"/>
    <w:link w:val="Ttulo"/>
    <w:rsid w:val="004E0353"/>
    <w:rPr>
      <w:rFonts w:ascii="Times New Roman" w:eastAsia="Times New Roman" w:hAnsi="Times New Roman" w:cs="Times New Roman"/>
      <w:b/>
      <w:spacing w:val="-3"/>
      <w:sz w:val="28"/>
      <w:szCs w:val="20"/>
      <w:u w:val="single"/>
    </w:rPr>
  </w:style>
  <w:style w:type="paragraph" w:customStyle="1" w:styleId="02Apartado">
    <w:name w:val="02.Apartado"/>
    <w:basedOn w:val="05Texto"/>
    <w:next w:val="05Texto"/>
    <w:semiHidden/>
    <w:rsid w:val="004E0353"/>
    <w:pPr>
      <w:spacing w:before="360" w:after="120"/>
      <w:ind w:firstLine="0"/>
    </w:pPr>
    <w:rPr>
      <w:rFonts w:ascii="Times New Roman" w:eastAsia="Times New Roman" w:hAnsi="Times New Roman"/>
      <w:b/>
      <w:lang w:val="es-ES"/>
    </w:rPr>
  </w:style>
  <w:style w:type="paragraph" w:customStyle="1" w:styleId="03Bloque">
    <w:name w:val="03.Bloque"/>
    <w:basedOn w:val="02Apartado"/>
    <w:next w:val="05Texto"/>
    <w:semiHidden/>
    <w:rsid w:val="004E0353"/>
    <w:pPr>
      <w:spacing w:after="0"/>
      <w:ind w:left="993" w:hanging="284"/>
    </w:pPr>
    <w:rPr>
      <w:b w:val="0"/>
      <w:i/>
    </w:rPr>
  </w:style>
  <w:style w:type="paragraph" w:customStyle="1" w:styleId="06Criterio">
    <w:name w:val="06.Criterio"/>
    <w:basedOn w:val="05Texto"/>
    <w:semiHidden/>
    <w:rsid w:val="004E0353"/>
    <w:pPr>
      <w:tabs>
        <w:tab w:val="right" w:pos="425"/>
      </w:tabs>
      <w:ind w:left="709" w:hanging="709"/>
    </w:pPr>
    <w:rPr>
      <w:rFonts w:ascii="Times New Roman" w:eastAsia="Times New Roman" w:hAnsi="Times New Roman"/>
      <w:i/>
      <w:lang w:val="es-ES"/>
    </w:rPr>
  </w:style>
  <w:style w:type="paragraph" w:customStyle="1" w:styleId="10Contenido">
    <w:name w:val="10.Contenido"/>
    <w:basedOn w:val="05Texto"/>
    <w:semiHidden/>
    <w:rsid w:val="004E0353"/>
    <w:pPr>
      <w:spacing w:before="0"/>
      <w:ind w:left="992" w:firstLine="0"/>
    </w:pPr>
  </w:style>
  <w:style w:type="paragraph" w:customStyle="1" w:styleId="Textoindependiente21">
    <w:name w:val="Texto independiente 21"/>
    <w:basedOn w:val="Normal"/>
    <w:rsid w:val="004E0353"/>
    <w:pPr>
      <w:suppressAutoHyphens/>
      <w:spacing w:after="0" w:line="240" w:lineRule="auto"/>
      <w:jc w:val="both"/>
    </w:pPr>
    <w:rPr>
      <w:rFonts w:ascii="Times New Roman" w:eastAsia="Times New Roman" w:hAnsi="Times New Roman" w:cs="Calibri"/>
      <w:sz w:val="24"/>
      <w:szCs w:val="24"/>
      <w:lang w:eastAsia="ar-SA"/>
    </w:rPr>
  </w:style>
</w:styles>
</file>

<file path=word/webSettings.xml><?xml version="1.0" encoding="utf-8"?>
<w:webSettings xmlns:r="http://schemas.openxmlformats.org/officeDocument/2006/relationships" xmlns:w="http://schemas.openxmlformats.org/wordprocessingml/2006/main">
  <w:divs>
    <w:div w:id="183444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emf"/><Relationship Id="rId10" Type="http://schemas.openxmlformats.org/officeDocument/2006/relationships/image" Target="media/image6.e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24</Pages>
  <Words>6505</Words>
  <Characters>35778</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pcp1</cp:lastModifiedBy>
  <cp:revision>5</cp:revision>
  <dcterms:created xsi:type="dcterms:W3CDTF">2020-05-18T09:10:00Z</dcterms:created>
  <dcterms:modified xsi:type="dcterms:W3CDTF">2020-05-22T09:38:00Z</dcterms:modified>
</cp:coreProperties>
</file>